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97" w:rsidRPr="00180897" w:rsidRDefault="00180897" w:rsidP="00180897">
      <w:pPr>
        <w:shd w:val="clear" w:color="auto" w:fill="FFFFFF"/>
        <w:spacing w:after="135" w:line="240" w:lineRule="auto"/>
        <w:outlineLvl w:val="1"/>
        <w:rPr>
          <w:rFonts w:ascii="Times New Roman" w:eastAsia="Times New Roman" w:hAnsi="Times New Roman" w:cs="Times New Roman"/>
          <w:i/>
          <w:iCs/>
          <w:sz w:val="35"/>
          <w:szCs w:val="35"/>
          <w:lang w:eastAsia="ru-RU"/>
        </w:rPr>
      </w:pPr>
      <w:bookmarkStart w:id="0" w:name="_GoBack"/>
      <w:r w:rsidRPr="00180897">
        <w:rPr>
          <w:rFonts w:ascii="Times New Roman" w:eastAsia="Times New Roman" w:hAnsi="Times New Roman" w:cs="Times New Roman"/>
          <w:b/>
          <w:bCs/>
          <w:i/>
          <w:iCs/>
          <w:sz w:val="27"/>
          <w:szCs w:val="27"/>
          <w:u w:val="single"/>
          <w:lang w:eastAsia="ru-RU"/>
        </w:rPr>
        <w:t>Федеральные государственные образовательные стандарты</w:t>
      </w:r>
    </w:p>
    <w:bookmarkEnd w:id="0"/>
    <w:p w:rsidR="00180897" w:rsidRPr="00180897" w:rsidRDefault="00180897" w:rsidP="00180897">
      <w:pPr>
        <w:shd w:val="clear" w:color="auto" w:fill="FFFFFF"/>
        <w:spacing w:before="120" w:after="120" w:line="312" w:lineRule="atLeast"/>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4"/>
          <w:szCs w:val="24"/>
          <w:lang w:eastAsia="ru-RU"/>
        </w:rPr>
        <w:t>Приказ Министерства образования и науки Российской Федерации (</w:t>
      </w:r>
      <w:proofErr w:type="spellStart"/>
      <w:r w:rsidRPr="00180897">
        <w:rPr>
          <w:rFonts w:ascii="Times New Roman" w:eastAsia="Times New Roman" w:hAnsi="Times New Roman" w:cs="Times New Roman"/>
          <w:sz w:val="24"/>
          <w:szCs w:val="24"/>
          <w:lang w:eastAsia="ru-RU"/>
        </w:rPr>
        <w:t>Минобрнауки</w:t>
      </w:r>
      <w:proofErr w:type="spellEnd"/>
      <w:r w:rsidRPr="00180897">
        <w:rPr>
          <w:rFonts w:ascii="Times New Roman" w:eastAsia="Times New Roman" w:hAnsi="Times New Roman" w:cs="Times New Roman"/>
          <w:sz w:val="24"/>
          <w:szCs w:val="24"/>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r w:rsidRPr="00180897">
        <w:rPr>
          <w:rFonts w:ascii="Times New Roman" w:eastAsia="Times New Roman" w:hAnsi="Times New Roman" w:cs="Times New Roman"/>
          <w:sz w:val="27"/>
          <w:szCs w:val="27"/>
          <w:lang w:eastAsia="ru-RU"/>
        </w:rPr>
        <w:br/>
      </w:r>
      <w:r w:rsidRPr="00180897">
        <w:rPr>
          <w:rFonts w:ascii="Times New Roman" w:eastAsia="Times New Roman" w:hAnsi="Times New Roman" w:cs="Times New Roman"/>
          <w:sz w:val="18"/>
          <w:szCs w:val="18"/>
          <w:lang w:eastAsia="ru-RU"/>
        </w:rPr>
        <w:t>Зарегистрирован в Минюсте РФ 14 ноября 2013 г.</w:t>
      </w:r>
      <w:r w:rsidRPr="00180897">
        <w:rPr>
          <w:rFonts w:ascii="Times New Roman" w:eastAsia="Times New Roman" w:hAnsi="Times New Roman" w:cs="Times New Roman"/>
          <w:sz w:val="27"/>
          <w:szCs w:val="27"/>
          <w:lang w:eastAsia="ru-RU"/>
        </w:rPr>
        <w:br/>
        <w:t>Регистрационный N 30384</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Утвердить прилагаемый федеральный государственный образовательный стандарт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Признать утратившими силу приказы Министерства образования и науки Российской Федерации: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Настоящий приказ вступает в силу с 1 января 2014 года.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Министр</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Д. Ливанов</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Приложение</w:t>
      </w:r>
    </w:p>
    <w:p w:rsidR="00180897" w:rsidRPr="00180897" w:rsidRDefault="00180897" w:rsidP="00180897">
      <w:pPr>
        <w:shd w:val="clear" w:color="auto" w:fill="FFFFFF"/>
        <w:spacing w:after="135" w:line="240" w:lineRule="auto"/>
        <w:jc w:val="both"/>
        <w:outlineLvl w:val="3"/>
        <w:rPr>
          <w:rFonts w:ascii="Times New Roman" w:eastAsia="Times New Roman" w:hAnsi="Times New Roman" w:cs="Times New Roman"/>
          <w:sz w:val="29"/>
          <w:szCs w:val="29"/>
          <w:lang w:eastAsia="ru-RU"/>
        </w:rPr>
      </w:pPr>
      <w:r w:rsidRPr="00180897">
        <w:rPr>
          <w:rFonts w:ascii="Times New Roman" w:eastAsia="Times New Roman" w:hAnsi="Times New Roman" w:cs="Times New Roman"/>
          <w:sz w:val="29"/>
          <w:szCs w:val="29"/>
          <w:lang w:eastAsia="ru-RU"/>
        </w:rPr>
        <w:t>Федеральный государственный образовательный стандарт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I. Общие положения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1) поддержка разнообразия детства; сохранение уникальности и </w:t>
      </w:r>
      <w:proofErr w:type="spellStart"/>
      <w:r w:rsidRPr="00180897">
        <w:rPr>
          <w:rFonts w:ascii="Times New Roman" w:eastAsia="Times New Roman" w:hAnsi="Times New Roman" w:cs="Times New Roman"/>
          <w:sz w:val="27"/>
          <w:szCs w:val="27"/>
          <w:lang w:eastAsia="ru-RU"/>
        </w:rPr>
        <w:t>самоценности</w:t>
      </w:r>
      <w:proofErr w:type="spellEnd"/>
      <w:r w:rsidRPr="00180897">
        <w:rPr>
          <w:rFonts w:ascii="Times New Roman" w:eastAsia="Times New Roman" w:hAnsi="Times New Roman" w:cs="Times New Roman"/>
          <w:sz w:val="27"/>
          <w:szCs w:val="27"/>
          <w:lang w:eastAsia="ru-RU"/>
        </w:rPr>
        <w:t xml:space="preserve"> детства как важного этапа в общем развитии человека, </w:t>
      </w:r>
      <w:proofErr w:type="spellStart"/>
      <w:r w:rsidRPr="00180897">
        <w:rPr>
          <w:rFonts w:ascii="Times New Roman" w:eastAsia="Times New Roman" w:hAnsi="Times New Roman" w:cs="Times New Roman"/>
          <w:sz w:val="27"/>
          <w:szCs w:val="27"/>
          <w:lang w:eastAsia="ru-RU"/>
        </w:rPr>
        <w:t>самоценность</w:t>
      </w:r>
      <w:proofErr w:type="spellEnd"/>
      <w:r w:rsidRPr="00180897">
        <w:rPr>
          <w:rFonts w:ascii="Times New Roman" w:eastAsia="Times New Roman" w:hAnsi="Times New Roman" w:cs="Times New Roman"/>
          <w:sz w:val="27"/>
          <w:szCs w:val="27"/>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уважение личности ребенка;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1.3. В Стандарте учитываются: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возможности освоения ребенком Программы на разных этапах ее реализации.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1.4. Основные принципы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 поддержка инициативы детей в различных видах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5) сотрудничество Организации с семьей;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6) приобщение детей к социокультурным нормам, традициям семьи, общества и государства;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7) формирование познавательных интересов и познавательных действий ребенка в различных видах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9) учет этнокультурной ситуации развития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1.5. Стандарт направлен на достижение следующих целей: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повышение социального статуса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обеспечение государством равенства возможностей для каждого ребенка в получении качественного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 сохранение единства образовательного пространства Российской Федерации относительно уровня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1.6. Стандарт направлен на решение следующих задач:</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охраны и укрепления физического и психического здоровья детей, в том числе их эмоционального благополучия;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180897">
        <w:rPr>
          <w:rFonts w:ascii="Times New Roman" w:eastAsia="Times New Roman" w:hAnsi="Times New Roman" w:cs="Times New Roman"/>
          <w:sz w:val="27"/>
          <w:szCs w:val="27"/>
          <w:lang w:eastAsia="ru-RU"/>
        </w:rPr>
        <w:t>принятых в обществе правил</w:t>
      </w:r>
      <w:proofErr w:type="gramEnd"/>
      <w:r w:rsidRPr="00180897">
        <w:rPr>
          <w:rFonts w:ascii="Times New Roman" w:eastAsia="Times New Roman" w:hAnsi="Times New Roman" w:cs="Times New Roman"/>
          <w:sz w:val="27"/>
          <w:szCs w:val="27"/>
          <w:lang w:eastAsia="ru-RU"/>
        </w:rPr>
        <w:t xml:space="preserve"> и норм поведения в интересах человека, семьи, общества;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1.7. Стандарт является основой для: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lastRenderedPageBreak/>
        <w:t>1) разработки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разработки вариативных примерных образовательных программ дошкольного образования (далее - примерные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 объективной оценки соответствия образовательной деятельности Организации требованиям Стандарта;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1.8. Стандарт включает в себя требования к:</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структуре Программы и ее объему;</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условиям реализации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результатам освоения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II. Требования к структуре образовательной программы дошкольного образования и ее объему</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2.1. Программа определяет содержание и организацию образовательной деятельности на уровне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2.2. Структурные подразделения в одной Организации (далее - Группы) могут реализовывать разные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2.4. Программа направлена на: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Программа может реализовываться в течение всего времени пребывания4 детей в Организации.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социально-коммуникативное развитие;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познавательное развитие; речевое развитие;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художественно-эстетическое развитие;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физическое развитие.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180897">
        <w:rPr>
          <w:rFonts w:ascii="Times New Roman" w:eastAsia="Times New Roman" w:hAnsi="Times New Roman" w:cs="Times New Roman"/>
          <w:sz w:val="27"/>
          <w:szCs w:val="27"/>
          <w:lang w:eastAsia="ru-RU"/>
        </w:rPr>
        <w:t>саморегуляции</w:t>
      </w:r>
      <w:proofErr w:type="spellEnd"/>
      <w:r w:rsidRPr="00180897">
        <w:rPr>
          <w:rFonts w:ascii="Times New Roman" w:eastAsia="Times New Roman" w:hAnsi="Times New Roman" w:cs="Times New Roman"/>
          <w:sz w:val="27"/>
          <w:szCs w:val="27"/>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w:t>
      </w:r>
      <w:r w:rsidRPr="00180897">
        <w:rPr>
          <w:rFonts w:ascii="Times New Roman" w:eastAsia="Times New Roman" w:hAnsi="Times New Roman" w:cs="Times New Roman"/>
          <w:sz w:val="27"/>
          <w:szCs w:val="27"/>
          <w:lang w:eastAsia="ru-RU"/>
        </w:rPr>
        <w:lastRenderedPageBreak/>
        <w:t>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80897">
        <w:rPr>
          <w:rFonts w:ascii="Times New Roman" w:eastAsia="Times New Roman" w:hAnsi="Times New Roman" w:cs="Times New Roman"/>
          <w:sz w:val="27"/>
          <w:szCs w:val="27"/>
          <w:lang w:eastAsia="ru-RU"/>
        </w:rPr>
        <w:t>саморегуляции</w:t>
      </w:r>
      <w:proofErr w:type="spellEnd"/>
      <w:r w:rsidRPr="00180897">
        <w:rPr>
          <w:rFonts w:ascii="Times New Roman" w:eastAsia="Times New Roman" w:hAnsi="Times New Roman" w:cs="Times New Roman"/>
          <w:sz w:val="27"/>
          <w:szCs w:val="27"/>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lastRenderedPageBreak/>
        <w:t>2.8. Содержание Программы должно отражать следующие аспекты образовательной среды для ребенка дошкольного возраста: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предметно-пространственная развивающая образовательная среда;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характер взаимодействия со взрослыми;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характер взаимодействия с другими детьми;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 система отношений ребенка к миру, к другим людям, к себе самому.</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2.11.1. Целевой раздел включает в себя пояснительную записку и планируемые результаты освоения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Пояснительная записка должна раскрывать:</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цели и задачи реализации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принципы и подходы к формированию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2.11.2. Содержательный раздел представляет общее содержание Программы, обеспечивающее полноценное развитие личности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Содержательный раздел Программы должен включать:</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w:t>
      </w:r>
      <w:r w:rsidRPr="00180897">
        <w:rPr>
          <w:rFonts w:ascii="Times New Roman" w:eastAsia="Times New Roman" w:hAnsi="Times New Roman" w:cs="Times New Roman"/>
          <w:sz w:val="27"/>
          <w:szCs w:val="27"/>
          <w:lang w:eastAsia="ru-RU"/>
        </w:rPr>
        <w:lastRenderedPageBreak/>
        <w:t>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 содержательном разделе Программы должны быть представлены: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а) особенности образовательной деятельности разных видов и культурных практик;</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б) способы и направления поддержки детской инициативы;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 особенности взаимодействия педагогического коллектива с семьями воспитанников;</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г) иные характеристики содержания Программы, наиболее существенные с точки зрения авторов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специфику национальных, социокультурных и иных условий, в которых осуществляется образовательная деятельность;</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сложившиеся традиции Организации или Группы.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180897">
        <w:rPr>
          <w:rFonts w:ascii="Times New Roman" w:eastAsia="Times New Roman" w:hAnsi="Times New Roman" w:cs="Times New Roman"/>
          <w:sz w:val="27"/>
          <w:szCs w:val="27"/>
          <w:lang w:eastAsia="ru-RU"/>
        </w:rPr>
        <w:t>индивидуальных коррекционных занятий</w:t>
      </w:r>
      <w:proofErr w:type="gramEnd"/>
      <w:r w:rsidRPr="00180897">
        <w:rPr>
          <w:rFonts w:ascii="Times New Roman" w:eastAsia="Times New Roman" w:hAnsi="Times New Roman" w:cs="Times New Roman"/>
          <w:sz w:val="27"/>
          <w:szCs w:val="27"/>
          <w:lang w:eastAsia="ru-RU"/>
        </w:rPr>
        <w:t xml:space="preserve"> и осуществления квалифицированной коррекции нарушений их развития.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Коррекционная работа и/или инклюзивное образование должны быть направлены на: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w:t>
      </w:r>
      <w:r w:rsidRPr="00180897">
        <w:rPr>
          <w:rFonts w:ascii="Times New Roman" w:eastAsia="Times New Roman" w:hAnsi="Times New Roman" w:cs="Times New Roman"/>
          <w:sz w:val="27"/>
          <w:szCs w:val="27"/>
          <w:lang w:eastAsia="ru-RU"/>
        </w:rPr>
        <w:lastRenderedPageBreak/>
        <w:t>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 краткой презентации Программы должны быть указаны: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используемые Примерные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характеристика взаимодействия педагогического коллектива с семьями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III. Требования к условиям реализации основной образовательной программы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гарантирует охрану и укрепление физического и психического здоровья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lastRenderedPageBreak/>
        <w:t>2) обеспечивает эмоциональное благополучие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способствует профессиональному развитию педагогических работников;</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 создает условия для развивающего вариативного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5) обеспечивает открытость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6) создает условия для участия родителей (законных представителей) в образовательной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3.2. Требования к психолого-педагогическим условиям реализации основной образовательной программы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3.2.1. Для успешной реализации Программы должны быть обеспечены следующие психолого-педагогические условия: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5) поддержка инициативы и самостоятельности детей в специфических для них видах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6) возможность выбора детьми материалов, видов активности, участников совместной деятельности и общения;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7) защита детей от всех форм физического и психического насилия5;</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lastRenderedPageBreak/>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оптимизации работы с группой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Участие ребенка в психологической диагностике допускается только с согласия его родителей (законных представителей).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3.2.4. Наполняемость Группы определяется с учетом возраста детей, их состояния здоровья, специфики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обеспечение эмоционального благополучия через:</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непосредственное общение с каждым ребенком;</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уважительное отношение к каждому ребенку, к его чувствам и потребностям;</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поддержку индивидуальности и инициативы детей через:</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создание условий для свободного выбора детьми деятельности, участников совместной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создание условий для принятия детьми решений, выражения своих чувств и мыслей;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proofErr w:type="spellStart"/>
      <w:r w:rsidRPr="00180897">
        <w:rPr>
          <w:rFonts w:ascii="Times New Roman" w:eastAsia="Times New Roman" w:hAnsi="Times New Roman" w:cs="Times New Roman"/>
          <w:sz w:val="27"/>
          <w:szCs w:val="27"/>
          <w:lang w:eastAsia="ru-RU"/>
        </w:rPr>
        <w:t>недирективную</w:t>
      </w:r>
      <w:proofErr w:type="spellEnd"/>
      <w:r w:rsidRPr="00180897">
        <w:rPr>
          <w:rFonts w:ascii="Times New Roman" w:eastAsia="Times New Roman" w:hAnsi="Times New Roman" w:cs="Times New Roman"/>
          <w:sz w:val="27"/>
          <w:szCs w:val="27"/>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установление правил взаимодействия в разных ситуациях:</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развитие коммуникативных способностей детей, позволяющих разрешать конфликтные ситуации со сверстниками;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развитие умения детей работать в группе сверстников;</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создание условий для овладения культурными средствами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поддержку спонтанной игры детей, ее обогащение, обеспечение игрового времени и пространства;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оценку индивидуального развития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3.2.6. В целях эффективной реализации Программы должны быть созданы условия для: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3.2.8. Организация должна создавать возможности: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для взрослых по поиску, использованию материалов, обеспечивающих реализацию Программы, в том числе в информационной среде;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для обсуждения с родителями (законными представителями) детей вопросов, связанных с реализацией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3.3.Требования к развивающей предметно-пространственной среде.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rsidRPr="00180897">
        <w:rPr>
          <w:rFonts w:ascii="Times New Roman" w:eastAsia="Times New Roman" w:hAnsi="Times New Roman" w:cs="Times New Roman"/>
          <w:sz w:val="27"/>
          <w:szCs w:val="27"/>
          <w:lang w:eastAsia="ru-RU"/>
        </w:rP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3.3.3. Развивающая предметно-пространственная среда должна обеспечивать:</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реализацию различных образовательных программ;</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 случае организации инклюзивного образования - необходимые для него условия;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Насыщенность среды должна соответствовать возрастным возможностям детей и содержанию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двигательную активность, в том числе развитие крупной и мелкой моторики, участие в подвижных играх и соревнованиях;</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эмоциональное благополучие детей во взаимодействии с предметно-пространственным окружением;</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возможность самовыражения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2) </w:t>
      </w:r>
      <w:proofErr w:type="spellStart"/>
      <w:r w:rsidRPr="00180897">
        <w:rPr>
          <w:rFonts w:ascii="Times New Roman" w:eastAsia="Times New Roman" w:hAnsi="Times New Roman" w:cs="Times New Roman"/>
          <w:sz w:val="27"/>
          <w:szCs w:val="27"/>
          <w:lang w:eastAsia="ru-RU"/>
        </w:rPr>
        <w:t>Трансформируемость</w:t>
      </w:r>
      <w:proofErr w:type="spellEnd"/>
      <w:r w:rsidRPr="00180897">
        <w:rPr>
          <w:rFonts w:ascii="Times New Roman" w:eastAsia="Times New Roman" w:hAnsi="Times New Roman" w:cs="Times New Roman"/>
          <w:sz w:val="27"/>
          <w:szCs w:val="27"/>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3) </w:t>
      </w:r>
      <w:proofErr w:type="spellStart"/>
      <w:r w:rsidRPr="00180897">
        <w:rPr>
          <w:rFonts w:ascii="Times New Roman" w:eastAsia="Times New Roman" w:hAnsi="Times New Roman" w:cs="Times New Roman"/>
          <w:sz w:val="27"/>
          <w:szCs w:val="27"/>
          <w:lang w:eastAsia="ru-RU"/>
        </w:rPr>
        <w:t>Полифункциональность</w:t>
      </w:r>
      <w:proofErr w:type="spellEnd"/>
      <w:r w:rsidRPr="00180897">
        <w:rPr>
          <w:rFonts w:ascii="Times New Roman" w:eastAsia="Times New Roman" w:hAnsi="Times New Roman" w:cs="Times New Roman"/>
          <w:sz w:val="27"/>
          <w:szCs w:val="27"/>
          <w:lang w:eastAsia="ru-RU"/>
        </w:rPr>
        <w:t xml:space="preserve"> материалов предполагает:</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 Вариативность среды предполагает:</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5) Доступность среды предполагает:</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исправность и сохранность материалов и оборудования.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3.4. Требования к кадровым условиям реализации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3.4.4. При организации инклюзивного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3.5. Требования к материально-техническим условиям реализации основной образовательной программы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3.5.1. Требования к материально-техническим условиям реализации Программы включают:</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требования, определяемые в соответствии с санитарно-эпидемиологическими правилами и нормативами;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требования, определяемые в соответствии с правилами пожарной безопасности;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требования к средствам обучения и воспитания в соответствии с возрастом и индивидуальными особенностями развития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 оснащенность помещений развивающей предметно-пространственной средой;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5) требования к материально-техническому обеспечению программы (учебно-методический комплект, оборудование, оснащение (предметы).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3.6. Требования к финансовым условиям реализации основной образовательной программы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w:t>
      </w:r>
      <w:r w:rsidRPr="00180897">
        <w:rPr>
          <w:rFonts w:ascii="Times New Roman" w:eastAsia="Times New Roman" w:hAnsi="Times New Roman" w:cs="Times New Roman"/>
          <w:sz w:val="27"/>
          <w:szCs w:val="27"/>
          <w:lang w:eastAsia="ru-RU"/>
        </w:rPr>
        <w:lastRenderedPageBreak/>
        <w:t>государственной власти субъектов Российской Федерации, обеспечивающих реализацию Программы в соответствии со Стандартом.</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3.6.2. Финансовые условия реализации Программы должны: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обеспечивать возможность выполнения требований Стандарта к условиям реализации и структуре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отражать структуру и объем расходов, необходимых для реализации Программы, а также механизм их формирования.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80897">
        <w:rPr>
          <w:rFonts w:ascii="Times New Roman" w:eastAsia="Times New Roman" w:hAnsi="Times New Roman" w:cs="Times New Roman"/>
          <w:sz w:val="27"/>
          <w:szCs w:val="27"/>
          <w:lang w:eastAsia="ru-RU"/>
        </w:rPr>
        <w:t>сурдоперевод</w:t>
      </w:r>
      <w:proofErr w:type="spellEnd"/>
      <w:r w:rsidRPr="00180897">
        <w:rPr>
          <w:rFonts w:ascii="Times New Roman" w:eastAsia="Times New Roman" w:hAnsi="Times New Roman" w:cs="Times New Roman"/>
          <w:sz w:val="27"/>
          <w:szCs w:val="27"/>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80897">
        <w:rPr>
          <w:rFonts w:ascii="Times New Roman" w:eastAsia="Times New Roman" w:hAnsi="Times New Roman" w:cs="Times New Roman"/>
          <w:sz w:val="27"/>
          <w:szCs w:val="27"/>
          <w:lang w:eastAsia="ru-RU"/>
        </w:rPr>
        <w:t>безбарьерную</w:t>
      </w:r>
      <w:proofErr w:type="spellEnd"/>
      <w:r w:rsidRPr="00180897">
        <w:rPr>
          <w:rFonts w:ascii="Times New Roman" w:eastAsia="Times New Roman" w:hAnsi="Times New Roman" w:cs="Times New Roman"/>
          <w:sz w:val="27"/>
          <w:szCs w:val="27"/>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расходов на оплату труда работников, реализующих Программу;</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w:t>
      </w:r>
      <w:r w:rsidRPr="00180897">
        <w:rPr>
          <w:rFonts w:ascii="Times New Roman" w:eastAsia="Times New Roman" w:hAnsi="Times New Roman" w:cs="Times New Roman"/>
          <w:sz w:val="27"/>
          <w:szCs w:val="27"/>
          <w:lang w:eastAsia="ru-RU"/>
        </w:rPr>
        <w:lastRenderedPageBreak/>
        <w:t>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иных расходов, связанных с реализацией и обеспечением реализации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IV. Требования к результатам освоения основной образовательной программы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4.4. Настоящие требования являются ориентирами для: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б) решения задач:</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формирования Программы;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анализа профессиональной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взаимодействия с семьями;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 изучения характеристик образования детей в возрасте от 2 месяцев до 8 лет;</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4.5. Целевые ориентиры не могут служить непосредственным основанием при решении управленческих задач, включая: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аттестацию педагогических кадров;</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оценку качества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распределение стимулирующего фонда оплаты труда работников Организации.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Целевые ориентиры образования в младенческом и раннем возрасте:</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проявляет интерес к сверстникам; наблюдает за их действиями и подражает им;</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у ребенка развита крупная моторика, он стремится осваивать различные виды движения (бег, лазанье, перешагивание и пр.).</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Целевые ориентиры на этапе завершения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w:t>
      </w:r>
      <w:r w:rsidRPr="00180897">
        <w:rPr>
          <w:rFonts w:ascii="Times New Roman" w:eastAsia="Times New Roman" w:hAnsi="Times New Roman" w:cs="Times New Roman"/>
          <w:sz w:val="27"/>
          <w:szCs w:val="27"/>
          <w:lang w:eastAsia="ru-RU"/>
        </w:rPr>
        <w:lastRenderedPageBreak/>
        <w:t>речевого высказывания в ситуации общения, может выделять звуки в словах, у ребенка складываются предпосылки грамотности;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1 Российская газета, 25 декабря 1993 г.; Собрание законодательства Российской Федерации, 2009, N 1, ст. 1, ст. 2.</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2 Сборник международных договоров СССР, 1993, выпуск XLVI.</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t>7 </w:t>
      </w:r>
      <w:proofErr w:type="gramStart"/>
      <w:r w:rsidRPr="00180897">
        <w:rPr>
          <w:rFonts w:ascii="Times New Roman" w:eastAsia="Times New Roman" w:hAnsi="Times New Roman" w:cs="Times New Roman"/>
          <w:sz w:val="27"/>
          <w:szCs w:val="27"/>
          <w:lang w:eastAsia="ru-RU"/>
        </w:rPr>
        <w:t>С</w:t>
      </w:r>
      <w:proofErr w:type="gramEnd"/>
      <w:r w:rsidRPr="00180897">
        <w:rPr>
          <w:rFonts w:ascii="Times New Roman" w:eastAsia="Times New Roman" w:hAnsi="Times New Roman" w:cs="Times New Roman"/>
          <w:sz w:val="27"/>
          <w:szCs w:val="27"/>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80897" w:rsidRPr="00180897" w:rsidRDefault="00180897" w:rsidP="00180897">
      <w:pPr>
        <w:shd w:val="clear" w:color="auto" w:fill="FFFFFF"/>
        <w:spacing w:before="120" w:after="120" w:line="240" w:lineRule="auto"/>
        <w:jc w:val="both"/>
        <w:rPr>
          <w:rFonts w:ascii="Times New Roman" w:eastAsia="Times New Roman" w:hAnsi="Times New Roman" w:cs="Times New Roman"/>
          <w:sz w:val="27"/>
          <w:szCs w:val="27"/>
          <w:lang w:eastAsia="ru-RU"/>
        </w:rPr>
      </w:pPr>
      <w:r w:rsidRPr="00180897">
        <w:rPr>
          <w:rFonts w:ascii="Times New Roman" w:eastAsia="Times New Roman" w:hAnsi="Times New Roman" w:cs="Times New Roman"/>
          <w:sz w:val="27"/>
          <w:szCs w:val="27"/>
          <w:lang w:eastAsia="ru-RU"/>
        </w:rPr>
        <w:lastRenderedPageBreak/>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82082" w:rsidRPr="00180897" w:rsidRDefault="00180897" w:rsidP="00180897">
      <w:pPr>
        <w:shd w:val="clear" w:color="auto" w:fill="FFFFFF"/>
        <w:spacing w:before="30" w:after="0" w:line="240" w:lineRule="auto"/>
        <w:ind w:right="60"/>
        <w:textAlignment w:val="top"/>
        <w:rPr>
          <w:rFonts w:ascii="Times New Roman" w:eastAsia="Times New Roman" w:hAnsi="Times New Roman" w:cs="Times New Roman"/>
          <w:sz w:val="20"/>
          <w:szCs w:val="20"/>
          <w:lang w:eastAsia="ru-RU"/>
        </w:rPr>
      </w:pPr>
    </w:p>
    <w:sectPr w:rsidR="00882082" w:rsidRPr="00180897" w:rsidSect="001808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A0AFC"/>
    <w:multiLevelType w:val="multilevel"/>
    <w:tmpl w:val="426E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97"/>
    <w:rsid w:val="000912A5"/>
    <w:rsid w:val="00180897"/>
    <w:rsid w:val="005B2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085B8-291C-4018-9B20-BC863863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808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18089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089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180897"/>
    <w:rPr>
      <w:rFonts w:ascii="Times New Roman" w:eastAsia="Times New Roman" w:hAnsi="Times New Roman" w:cs="Times New Roman"/>
      <w:b/>
      <w:bCs/>
      <w:sz w:val="24"/>
      <w:szCs w:val="24"/>
      <w:lang w:eastAsia="ru-RU"/>
    </w:rPr>
  </w:style>
  <w:style w:type="character" w:styleId="a3">
    <w:name w:val="Strong"/>
    <w:basedOn w:val="a0"/>
    <w:uiPriority w:val="22"/>
    <w:qFormat/>
    <w:rsid w:val="00180897"/>
    <w:rPr>
      <w:b/>
      <w:bCs/>
    </w:rPr>
  </w:style>
  <w:style w:type="paragraph" w:customStyle="1" w:styleId="voice">
    <w:name w:val="voice"/>
    <w:basedOn w:val="a"/>
    <w:rsid w:val="001808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_7"/>
    <w:basedOn w:val="a"/>
    <w:rsid w:val="001808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76132">
      <w:bodyDiv w:val="1"/>
      <w:marLeft w:val="0"/>
      <w:marRight w:val="0"/>
      <w:marTop w:val="0"/>
      <w:marBottom w:val="0"/>
      <w:divBdr>
        <w:top w:val="none" w:sz="0" w:space="0" w:color="auto"/>
        <w:left w:val="none" w:sz="0" w:space="0" w:color="auto"/>
        <w:bottom w:val="none" w:sz="0" w:space="0" w:color="auto"/>
        <w:right w:val="none" w:sz="0" w:space="0" w:color="auto"/>
      </w:divBdr>
      <w:divsChild>
        <w:div w:id="1288004937">
          <w:marLeft w:val="0"/>
          <w:marRight w:val="0"/>
          <w:marTop w:val="0"/>
          <w:marBottom w:val="0"/>
          <w:divBdr>
            <w:top w:val="none" w:sz="0" w:space="0" w:color="auto"/>
            <w:left w:val="none" w:sz="0" w:space="0" w:color="auto"/>
            <w:bottom w:val="none" w:sz="0" w:space="0" w:color="auto"/>
            <w:right w:val="none" w:sz="0" w:space="0" w:color="auto"/>
          </w:divBdr>
        </w:div>
        <w:div w:id="708723227">
          <w:marLeft w:val="0"/>
          <w:marRight w:val="0"/>
          <w:marTop w:val="0"/>
          <w:marBottom w:val="0"/>
          <w:divBdr>
            <w:top w:val="none" w:sz="0" w:space="0" w:color="auto"/>
            <w:left w:val="none" w:sz="0" w:space="0" w:color="auto"/>
            <w:bottom w:val="none" w:sz="0" w:space="0" w:color="auto"/>
            <w:right w:val="none" w:sz="0" w:space="0" w:color="auto"/>
          </w:divBdr>
          <w:divsChild>
            <w:div w:id="1335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8124</Words>
  <Characters>46311</Characters>
  <Application>Microsoft Office Word</Application>
  <DocSecurity>0</DocSecurity>
  <Lines>385</Lines>
  <Paragraphs>108</Paragraphs>
  <ScaleCrop>false</ScaleCrop>
  <Company/>
  <LinksUpToDate>false</LinksUpToDate>
  <CharactersWithSpaces>54327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Индира Цагараева</dc:creator>
  <cp:keywords/>
  <dc:description/>
  <cp:lastModifiedBy>Индира Цагараева</cp:lastModifiedBy>
  <cp:revision>2</cp:revision>
  <dcterms:created xsi:type="dcterms:W3CDTF">2021-03-04T10:56:00Z</dcterms:created>
  <dcterms:modified xsi:type="dcterms:W3CDTF">2021-03-04T10:57:00Z</dcterms:modified>
</cp:coreProperties>
</file>