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986FA3" w14:textId="5460E95B" w:rsidR="00FE6A7A" w:rsidRDefault="007D2066">
      <w:pPr>
        <w:sectPr w:rsidR="00FE6A7A">
          <w:type w:val="continuous"/>
          <w:pgSz w:w="11908" w:h="16835"/>
          <w:pgMar w:top="1134" w:right="850" w:bottom="1134" w:left="1701" w:header="0" w:footer="0" w:gutter="0"/>
          <w:cols w:space="708"/>
        </w:sectPr>
      </w:pPr>
      <w:r>
        <w:rPr>
          <w:noProof/>
        </w:rPr>
        <w:drawing>
          <wp:inline distT="0" distB="0" distL="0" distR="0" wp14:anchorId="24E52738" wp14:editId="066440AC">
            <wp:extent cx="5941695" cy="81724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31EBA" w14:textId="77777777" w:rsidR="00DA7597" w:rsidRDefault="00DA75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9_0"/>
    </w:p>
    <w:tbl>
      <w:tblPr>
        <w:tblW w:w="5000" w:type="pct"/>
        <w:tblCellSpacing w:w="15" w:type="dxa"/>
        <w:tblLook w:val="04A0" w:firstRow="1" w:lastRow="0" w:firstColumn="1" w:lastColumn="0" w:noHBand="0" w:noVBand="1"/>
      </w:tblPr>
      <w:tblGrid>
        <w:gridCol w:w="4679"/>
        <w:gridCol w:w="4679"/>
      </w:tblGrid>
      <w:tr w:rsidR="00E05595" w:rsidRPr="002950F6" w14:paraId="33F09307" w14:textId="77777777" w:rsidTr="001670F3">
        <w:trPr>
          <w:trHeight w:val="3073"/>
          <w:tblCellSpacing w:w="15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21C542" w14:textId="77777777" w:rsidR="00E05595" w:rsidRPr="002950F6" w:rsidRDefault="00E05595" w:rsidP="001670F3">
            <w:pPr>
              <w:tabs>
                <w:tab w:val="left" w:pos="420"/>
              </w:tabs>
              <w:spacing w:before="120" w:after="120"/>
              <w:ind w:left="120" w:right="120" w:firstLine="400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0F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Согласовано</w:t>
            </w:r>
          </w:p>
          <w:p w14:paraId="4F99545C" w14:textId="77777777" w:rsidR="00E05595" w:rsidRPr="002950F6" w:rsidRDefault="00E05595" w:rsidP="001670F3">
            <w:pPr>
              <w:tabs>
                <w:tab w:val="left" w:pos="420"/>
              </w:tabs>
              <w:spacing w:before="120" w:after="120"/>
              <w:ind w:left="120" w:right="120" w:firstLine="400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0F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Председатель ПК</w:t>
            </w:r>
          </w:p>
          <w:p w14:paraId="48463007" w14:textId="11016DAA" w:rsidR="00E05595" w:rsidRPr="002950F6" w:rsidRDefault="00E05595" w:rsidP="001670F3">
            <w:pPr>
              <w:tabs>
                <w:tab w:val="left" w:pos="420"/>
              </w:tabs>
              <w:spacing w:before="120" w:after="120"/>
              <w:ind w:left="2835" w:right="120" w:hanging="2315"/>
              <w:jc w:val="both"/>
              <w:textAlignment w:val="top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950F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</w:t>
            </w:r>
            <w:r w:rsidRPr="002950F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ДОУ детского сада </w:t>
            </w:r>
          </w:p>
          <w:p w14:paraId="1707D1B0" w14:textId="77777777" w:rsidR="00E05595" w:rsidRPr="00E05595" w:rsidRDefault="00E05595" w:rsidP="00E05595">
            <w:pPr>
              <w:spacing w:before="120" w:after="120"/>
              <w:ind w:left="120" w:right="120" w:firstLine="400"/>
              <w:jc w:val="both"/>
              <w:textAlignment w:val="top"/>
              <w:rPr>
                <w:rFonts w:ascii="Book Antiqua" w:hAnsi="Book Antiqua"/>
                <w:iCs/>
                <w:sz w:val="24"/>
                <w:szCs w:val="24"/>
              </w:rPr>
            </w:pPr>
            <w:r w:rsidRPr="002950F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</w:t>
            </w:r>
            <w:r w:rsidRPr="00E05595">
              <w:rPr>
                <w:rFonts w:ascii="Book Antiqua" w:eastAsia="Times New Roman" w:hAnsi="Book Antiqua" w:cs="Times New Roman"/>
                <w:iCs/>
                <w:sz w:val="24"/>
                <w:szCs w:val="24"/>
              </w:rPr>
              <w:t>.</w:t>
            </w:r>
            <w:r w:rsidRPr="00E05595">
              <w:rPr>
                <w:rFonts w:ascii="Book Antiqua" w:hAnsi="Book Antiqua"/>
                <w:iCs/>
                <w:sz w:val="24"/>
                <w:szCs w:val="24"/>
              </w:rPr>
              <w:t xml:space="preserve"> Карман-Синдзикау</w:t>
            </w:r>
          </w:p>
          <w:p w14:paraId="47AD57E1" w14:textId="22041805" w:rsidR="00E05595" w:rsidRPr="002950F6" w:rsidRDefault="00E05595" w:rsidP="001670F3">
            <w:pPr>
              <w:tabs>
                <w:tab w:val="left" w:pos="420"/>
              </w:tabs>
              <w:spacing w:before="120" w:after="120"/>
              <w:ind w:left="120" w:right="120" w:firstLine="400"/>
              <w:jc w:val="both"/>
              <w:textAlignment w:val="top"/>
              <w:rPr>
                <w:iCs/>
                <w:sz w:val="24"/>
                <w:szCs w:val="24"/>
              </w:rPr>
            </w:pPr>
          </w:p>
          <w:p w14:paraId="60113CAF" w14:textId="77777777" w:rsidR="00E05595" w:rsidRPr="002950F6" w:rsidRDefault="00E05595" w:rsidP="001670F3">
            <w:pPr>
              <w:tabs>
                <w:tab w:val="left" w:pos="420"/>
              </w:tabs>
              <w:spacing w:before="120" w:after="120"/>
              <w:ind w:left="120" w:right="120" w:firstLine="400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0F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____</w:t>
            </w:r>
            <w:r w:rsidRPr="002950F6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>Царакова</w:t>
            </w:r>
            <w:r w:rsidRPr="002950F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__А.Г._</w:t>
            </w:r>
          </w:p>
          <w:p w14:paraId="1051FFA3" w14:textId="2FA7310F" w:rsidR="00E05595" w:rsidRDefault="00E05595" w:rsidP="001670F3">
            <w:pPr>
              <w:tabs>
                <w:tab w:val="left" w:pos="420"/>
              </w:tabs>
              <w:spacing w:before="120" w:after="120"/>
              <w:ind w:left="120" w:right="120" w:firstLine="400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0F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"_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31</w:t>
            </w:r>
            <w:r w:rsidRPr="002950F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 xml:space="preserve">08 </w:t>
            </w:r>
            <w:r w:rsidRPr="002950F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23</w:t>
            </w:r>
            <w:r w:rsidRPr="002950F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г.</w:t>
            </w:r>
          </w:p>
          <w:p w14:paraId="34C8BF92" w14:textId="77777777" w:rsidR="00E05595" w:rsidRPr="002950F6" w:rsidRDefault="00E05595" w:rsidP="001670F3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6A1617" w14:textId="77777777" w:rsidR="00E05595" w:rsidRPr="002950F6" w:rsidRDefault="00E05595" w:rsidP="001670F3">
            <w:pPr>
              <w:spacing w:before="120" w:after="120"/>
              <w:ind w:left="120" w:right="120" w:firstLine="400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0F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Утверждаю</w:t>
            </w:r>
          </w:p>
          <w:p w14:paraId="44DE1FDC" w14:textId="77777777" w:rsidR="00E05595" w:rsidRPr="002950F6" w:rsidRDefault="00E05595" w:rsidP="001670F3">
            <w:pPr>
              <w:spacing w:before="120" w:after="120"/>
              <w:ind w:left="120" w:right="120" w:firstLine="400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0F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Заведующий</w:t>
            </w:r>
          </w:p>
          <w:p w14:paraId="18791AE8" w14:textId="0DC55C29" w:rsidR="00E05595" w:rsidRPr="002950F6" w:rsidRDefault="00E05595" w:rsidP="001670F3">
            <w:pPr>
              <w:spacing w:before="120" w:after="120"/>
              <w:ind w:left="120" w:right="120" w:firstLine="400"/>
              <w:jc w:val="both"/>
              <w:textAlignment w:val="top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950F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</w:t>
            </w:r>
            <w:r w:rsidRPr="002950F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ДОУ детского сада </w:t>
            </w:r>
          </w:p>
          <w:p w14:paraId="790A03E7" w14:textId="074B83B5" w:rsidR="00E05595" w:rsidRPr="00E05595" w:rsidRDefault="00E05595" w:rsidP="001670F3">
            <w:pPr>
              <w:spacing w:before="120" w:after="120"/>
              <w:ind w:left="120" w:right="120" w:firstLine="400"/>
              <w:jc w:val="both"/>
              <w:textAlignment w:val="top"/>
              <w:rPr>
                <w:rFonts w:ascii="Book Antiqua" w:hAnsi="Book Antiqua"/>
                <w:iCs/>
                <w:sz w:val="24"/>
                <w:szCs w:val="24"/>
              </w:rPr>
            </w:pPr>
            <w:r w:rsidRPr="002950F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</w:t>
            </w:r>
            <w:r w:rsidRPr="00E05595">
              <w:rPr>
                <w:rFonts w:ascii="Book Antiqua" w:eastAsia="Times New Roman" w:hAnsi="Book Antiqua" w:cs="Times New Roman"/>
                <w:iCs/>
                <w:sz w:val="24"/>
                <w:szCs w:val="24"/>
              </w:rPr>
              <w:t>.</w:t>
            </w:r>
            <w:r w:rsidRPr="00E05595">
              <w:rPr>
                <w:rFonts w:ascii="Book Antiqua" w:hAnsi="Book Antiqua"/>
                <w:iCs/>
                <w:sz w:val="24"/>
                <w:szCs w:val="24"/>
              </w:rPr>
              <w:t xml:space="preserve"> Карман-Синдзикау</w:t>
            </w:r>
          </w:p>
          <w:p w14:paraId="1044BC04" w14:textId="3C11C82B" w:rsidR="00E05595" w:rsidRDefault="00E05595" w:rsidP="001670F3">
            <w:pPr>
              <w:spacing w:before="120" w:after="120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950F6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 xml:space="preserve">           Касаева </w:t>
            </w:r>
            <w:r w:rsidRPr="002950F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ЭС______</w:t>
            </w:r>
          </w:p>
          <w:p w14:paraId="1138EA8C" w14:textId="10E41898" w:rsidR="00E05595" w:rsidRPr="002950F6" w:rsidRDefault="00E05595" w:rsidP="001670F3">
            <w:pPr>
              <w:spacing w:before="120" w:after="120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Приказ№21</w:t>
            </w:r>
          </w:p>
          <w:p w14:paraId="37EDAC1C" w14:textId="477B079B" w:rsidR="00E05595" w:rsidRPr="002950F6" w:rsidRDefault="007D2066" w:rsidP="001670F3">
            <w:pPr>
              <w:spacing w:before="120" w:after="120"/>
              <w:ind w:left="120" w:right="120" w:firstLine="400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 т</w:t>
            </w:r>
            <w:r w:rsidR="00E05595" w:rsidRPr="002950F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"_</w:t>
            </w:r>
            <w:r w:rsidR="00E055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31.</w:t>
            </w:r>
            <w:r w:rsidR="00E05595" w:rsidRPr="002950F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" </w:t>
            </w:r>
            <w:r w:rsidR="00E055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августа</w:t>
            </w:r>
            <w:r w:rsidR="00E05595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 xml:space="preserve"> </w:t>
            </w:r>
            <w:r w:rsidR="00E05595" w:rsidRPr="002950F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20</w:t>
            </w:r>
            <w:r w:rsidR="00E0559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23</w:t>
            </w:r>
            <w:r w:rsidR="00E05595" w:rsidRPr="002950F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г.</w:t>
            </w:r>
          </w:p>
        </w:tc>
      </w:tr>
    </w:tbl>
    <w:p w14:paraId="638E4263" w14:textId="5BEC4C78" w:rsidR="00DA7597" w:rsidRDefault="00DA75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33E82D2" w14:textId="602D62FE" w:rsidR="00E05595" w:rsidRDefault="00E055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32BE500" w14:textId="77777777" w:rsidR="00E05595" w:rsidRDefault="00E05595" w:rsidP="00E05595">
      <w:pPr>
        <w:pStyle w:val="p2"/>
        <w:shd w:val="clear" w:color="auto" w:fill="FFFFFF"/>
        <w:spacing w:after="199" w:afterAutospacing="0"/>
        <w:jc w:val="center"/>
        <w:rPr>
          <w:rStyle w:val="s1"/>
          <w:b/>
          <w:bCs/>
          <w:color w:val="000000"/>
          <w:sz w:val="28"/>
          <w:szCs w:val="28"/>
        </w:rPr>
      </w:pPr>
      <w:r>
        <w:rPr>
          <w:rStyle w:val="s1"/>
          <w:b/>
          <w:bCs/>
          <w:color w:val="000000"/>
          <w:sz w:val="28"/>
          <w:szCs w:val="28"/>
        </w:rPr>
        <w:t>Должностная инструкция</w:t>
      </w:r>
    </w:p>
    <w:p w14:paraId="37C572BF" w14:textId="202C6BAF" w:rsidR="00E05595" w:rsidRDefault="00E05595" w:rsidP="00E05595">
      <w:pPr>
        <w:pStyle w:val="p2"/>
        <w:shd w:val="clear" w:color="auto" w:fill="FFFFFF"/>
        <w:spacing w:after="199" w:afterAutospacing="0"/>
        <w:jc w:val="center"/>
        <w:rPr>
          <w:color w:val="000000"/>
          <w:sz w:val="28"/>
          <w:szCs w:val="28"/>
        </w:rPr>
      </w:pPr>
      <w:r>
        <w:rPr>
          <w:rStyle w:val="s1"/>
          <w:b/>
          <w:bCs/>
          <w:color w:val="000000"/>
          <w:sz w:val="28"/>
          <w:szCs w:val="28"/>
        </w:rPr>
        <w:t xml:space="preserve"> на </w:t>
      </w:r>
      <w:r w:rsidRPr="00E05595">
        <w:rPr>
          <w:color w:val="222222"/>
          <w:sz w:val="27"/>
          <w:szCs w:val="27"/>
        </w:rPr>
        <w:t xml:space="preserve"> </w:t>
      </w:r>
      <w:r w:rsidRPr="00DA7597">
        <w:rPr>
          <w:color w:val="222222"/>
          <w:sz w:val="27"/>
          <w:szCs w:val="27"/>
        </w:rPr>
        <w:t xml:space="preserve">педагога дополнительного образования в ДОУ </w:t>
      </w:r>
      <w:r>
        <w:rPr>
          <w:rStyle w:val="s1"/>
          <w:b/>
          <w:bCs/>
          <w:color w:val="000000"/>
          <w:sz w:val="28"/>
          <w:szCs w:val="28"/>
        </w:rPr>
        <w:t xml:space="preserve"> </w:t>
      </w:r>
    </w:p>
    <w:p w14:paraId="483B86A9" w14:textId="2EA9D9D0" w:rsidR="00E05595" w:rsidRDefault="00E055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515C0ED" w14:textId="6E971F0F" w:rsidR="00E05595" w:rsidRDefault="00E055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68F6FEC" w14:textId="77777777" w:rsidR="00E05595" w:rsidRDefault="00E055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69995B8" w14:textId="77777777" w:rsidR="00DA7597" w:rsidRPr="00DA7597" w:rsidRDefault="00DA7597" w:rsidP="00DA7597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</w:rPr>
      </w:pPr>
      <w:r w:rsidRPr="00DA7597">
        <w:rPr>
          <w:rFonts w:ascii="inherit" w:eastAsia="Times New Roman" w:hAnsi="inherit" w:cs="Times New Roman"/>
          <w:b/>
          <w:bCs/>
          <w:color w:val="222222"/>
          <w:sz w:val="27"/>
          <w:szCs w:val="27"/>
        </w:rPr>
        <w:t>Документ составлен с учетом нормативных правовых актов, действующих на 2023 год: </w:t>
      </w:r>
    </w:p>
    <w:p w14:paraId="7D11B22B" w14:textId="77777777" w:rsidR="00DA7597" w:rsidRPr="00DA7597" w:rsidRDefault="00DA7597" w:rsidP="00DA7597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- </w:t>
      </w:r>
      <w:hyperlink r:id="rId7" w:tgtFrame="_blank" w:history="1">
        <w:r w:rsidRPr="00DA7597">
          <w:rPr>
            <w:rFonts w:ascii="Times New Roman" w:eastAsia="Times New Roman" w:hAnsi="Times New Roman" w:cs="Times New Roman"/>
            <w:color w:val="2B9900"/>
            <w:sz w:val="27"/>
            <w:szCs w:val="27"/>
            <w:u w:val="single"/>
            <w:bdr w:val="none" w:sz="0" w:space="0" w:color="auto" w:frame="1"/>
          </w:rPr>
          <w:t>Профессиональные стандарты, утвержденные приказом Минтруда и Соцзащиты РФ</w:t>
        </w:r>
      </w:hyperlink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.</w:t>
      </w:r>
    </w:p>
    <w:p w14:paraId="2AED256A" w14:textId="24F05550" w:rsidR="00DA7597" w:rsidRPr="00DA7597" w:rsidRDefault="00DA7597" w:rsidP="00DA7597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- ФГОС дошкольного образования, утвержденные Приказом Минобрнауки России от 17 октября 2013 г. № 1155.</w:t>
      </w:r>
      <w:r w:rsidR="001D2D0B">
        <w:rPr>
          <w:rFonts w:ascii="Times New Roman" w:eastAsia="Times New Roman" w:hAnsi="Times New Roman" w:cs="Times New Roman"/>
          <w:color w:val="222222"/>
          <w:sz w:val="27"/>
          <w:szCs w:val="27"/>
        </w:rPr>
        <w:t xml:space="preserve">с изменениями от 08.11.2022 </w:t>
      </w:r>
    </w:p>
    <w:p w14:paraId="66C12ED8" w14:textId="4C1A3046" w:rsidR="00DA7597" w:rsidRPr="00DA7597" w:rsidRDefault="00DA7597" w:rsidP="00DA7597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- </w:t>
      </w:r>
      <w:hyperlink r:id="rId8" w:tgtFrame="_blank" w:history="1">
        <w:r w:rsidRPr="00DA7597">
          <w:rPr>
            <w:rFonts w:ascii="Times New Roman" w:eastAsia="Times New Roman" w:hAnsi="Times New Roman" w:cs="Times New Roman"/>
            <w:color w:val="2B9900"/>
            <w:sz w:val="27"/>
            <w:szCs w:val="27"/>
            <w:u w:val="single"/>
            <w:bdr w:val="none" w:sz="0" w:space="0" w:color="auto" w:frame="1"/>
          </w:rPr>
          <w:t>Федеральный Закон № 273-ФЗ от 29.12.2012 г. «Об образовании в Российской Федерации»</w:t>
        </w:r>
      </w:hyperlink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 </w:t>
      </w:r>
      <w:r w:rsidR="001D2D0B">
        <w:rPr>
          <w:rFonts w:ascii="Times New Roman" w:eastAsia="Times New Roman" w:hAnsi="Times New Roman" w:cs="Times New Roman"/>
          <w:color w:val="222222"/>
          <w:sz w:val="27"/>
          <w:szCs w:val="27"/>
        </w:rPr>
        <w:t xml:space="preserve">с изменениями </w:t>
      </w: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 xml:space="preserve"> от </w:t>
      </w:r>
      <w:r w:rsidR="001D2D0B">
        <w:rPr>
          <w:rFonts w:ascii="Times New Roman" w:eastAsia="Times New Roman" w:hAnsi="Times New Roman" w:cs="Times New Roman"/>
          <w:color w:val="222222"/>
          <w:sz w:val="27"/>
          <w:szCs w:val="27"/>
        </w:rPr>
        <w:t>24</w:t>
      </w: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 xml:space="preserve"> ию</w:t>
      </w:r>
      <w:r w:rsidR="001D2D0B">
        <w:rPr>
          <w:rFonts w:ascii="Times New Roman" w:eastAsia="Times New Roman" w:hAnsi="Times New Roman" w:cs="Times New Roman"/>
          <w:color w:val="222222"/>
          <w:sz w:val="27"/>
          <w:szCs w:val="27"/>
        </w:rPr>
        <w:t>л</w:t>
      </w: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я 2023 года.</w:t>
      </w:r>
    </w:p>
    <w:p w14:paraId="1C2EFE6B" w14:textId="77777777" w:rsidR="00DA7597" w:rsidRPr="00DA7597" w:rsidRDefault="00DA7597" w:rsidP="00DA7597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- </w:t>
      </w:r>
      <w:hyperlink r:id="rId9" w:tgtFrame="_blank" w:history="1">
        <w:r w:rsidRPr="00DA7597">
          <w:rPr>
            <w:rFonts w:ascii="Times New Roman" w:eastAsia="Times New Roman" w:hAnsi="Times New Roman" w:cs="Times New Roman"/>
            <w:color w:val="2B9900"/>
            <w:sz w:val="27"/>
            <w:szCs w:val="27"/>
            <w:u w:val="single"/>
            <w:bdr w:val="none" w:sz="0" w:space="0" w:color="auto" w:frame="1"/>
          </w:rPr>
          <w:t>Трудовой кодекс РФ</w:t>
        </w:r>
      </w:hyperlink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.</w:t>
      </w:r>
    </w:p>
    <w:p w14:paraId="51E32291" w14:textId="77777777" w:rsidR="00DA7597" w:rsidRPr="00DA7597" w:rsidRDefault="00DA7597" w:rsidP="00DA7597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- </w:t>
      </w:r>
      <w:hyperlink r:id="rId10" w:tgtFrame="_blank" w:history="1">
        <w:r w:rsidRPr="00DA7597">
          <w:rPr>
            <w:rFonts w:ascii="Times New Roman" w:eastAsia="Times New Roman" w:hAnsi="Times New Roman" w:cs="Times New Roman"/>
            <w:color w:val="2B9900"/>
            <w:sz w:val="27"/>
            <w:szCs w:val="27"/>
            <w:u w:val="single"/>
            <w:bdr w:val="none" w:sz="0" w:space="0" w:color="auto" w:frame="1"/>
          </w:rPr>
          <w:t>СП 2.4.3648-20 "Санитарно-эпидемиологические требования к организациям воспитания и обучения, отдыха и оздоровления детей и молодежи"</w:t>
        </w:r>
      </w:hyperlink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.</w:t>
      </w:r>
    </w:p>
    <w:p w14:paraId="11B1EA66" w14:textId="77777777" w:rsidR="00DA7597" w:rsidRPr="00DA7597" w:rsidRDefault="00DA7597" w:rsidP="00DA7597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- </w:t>
      </w:r>
      <w:hyperlink r:id="rId11" w:tgtFrame="_blank" w:history="1">
        <w:r w:rsidRPr="00DA7597">
          <w:rPr>
            <w:rFonts w:ascii="Times New Roman" w:eastAsia="Times New Roman" w:hAnsi="Times New Roman" w:cs="Times New Roman"/>
            <w:color w:val="2B9900"/>
            <w:sz w:val="27"/>
            <w:szCs w:val="27"/>
            <w:u w:val="single"/>
            <w:bdr w:val="none" w:sz="0" w:space="0" w:color="auto" w:frame="1"/>
          </w:rPr>
          <w:t>СанПиН 1.2.3685-21 "Гигиенические нормативы и требования к обеспечению безопасности и (или) безвредности для человека факторов среды обитания"</w:t>
        </w:r>
      </w:hyperlink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.</w:t>
      </w:r>
    </w:p>
    <w:p w14:paraId="7179F6BC" w14:textId="77777777" w:rsidR="00DA7597" w:rsidRPr="00DA7597" w:rsidRDefault="00DA7597" w:rsidP="00DA7597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</w:rPr>
        <w:t>1. Общие положения</w:t>
      </w:r>
    </w:p>
    <w:p w14:paraId="6EFB8687" w14:textId="77777777" w:rsidR="00DA7597" w:rsidRPr="00DA7597" w:rsidRDefault="00DA7597" w:rsidP="00DA7597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1.1. На должность педагога дополнительного образования в ДОУ может быть принято лицо, которое соответствует требованиям профессионального стандарта «</w:t>
      </w:r>
      <w:r w:rsidRPr="00DA7597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</w:rPr>
        <w:t>01.003 Педагог дополнительного образования детей и взрослых</w:t>
      </w: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», утвержденным приказом Минтруда и соцзащиты РФ N 298н от 5 мая 2018 г.</w:t>
      </w:r>
    </w:p>
    <w:p w14:paraId="4264C92D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1.2. Педагог дополнительного образования дошкольного образовательного учреждения должен иметь один из перечисленных ниже видов образования без предъявления требований к стажу работы:</w:t>
      </w:r>
    </w:p>
    <w:p w14:paraId="2F869EFC" w14:textId="77777777" w:rsidR="00DA7597" w:rsidRPr="00DA7597" w:rsidRDefault="00DA7597" w:rsidP="00DA7597">
      <w:pPr>
        <w:numPr>
          <w:ilvl w:val="0"/>
          <w:numId w:val="1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высшее образование;</w:t>
      </w:r>
    </w:p>
    <w:p w14:paraId="5A8E0901" w14:textId="77777777" w:rsidR="00DA7597" w:rsidRPr="00DA7597" w:rsidRDefault="00DA7597" w:rsidP="00DA7597">
      <w:pPr>
        <w:numPr>
          <w:ilvl w:val="0"/>
          <w:numId w:val="1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"</w:t>
      </w:r>
      <w:r w:rsidRPr="00DA7597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</w:rPr>
        <w:t>Образование и педагогические науки</w:t>
      </w: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";</w:t>
      </w:r>
    </w:p>
    <w:p w14:paraId="15FC54F1" w14:textId="77777777" w:rsidR="00DA7597" w:rsidRPr="00DA7597" w:rsidRDefault="00DA7597" w:rsidP="00DA7597">
      <w:pPr>
        <w:numPr>
          <w:ilvl w:val="0"/>
          <w:numId w:val="1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 xml:space="preserve">или среднее профессиональное образование в рамках иного направления подготовки высшего образования и специальностей среднего профессионального образования при условии его соответствия дополнительным общеразвивающим программам, дополнительным предпрофессиональным программам, реализуемым ДОУ, и получение при необходимости после трудоустройства дополнительного профессионального </w:t>
      </w: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lastRenderedPageBreak/>
        <w:t>образования по направлению подготовки "</w:t>
      </w:r>
      <w:r w:rsidRPr="00DA7597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</w:rPr>
        <w:t>Образование и педагогические науки</w:t>
      </w: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".</w:t>
      </w:r>
    </w:p>
    <w:p w14:paraId="0C535268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1.3. Особыми условиями допуска к работе являются:</w:t>
      </w:r>
    </w:p>
    <w:p w14:paraId="738D23BD" w14:textId="77777777" w:rsidR="00DA7597" w:rsidRPr="00DA7597" w:rsidRDefault="00DA7597" w:rsidP="00DA7597">
      <w:pPr>
        <w:numPr>
          <w:ilvl w:val="0"/>
          <w:numId w:val="2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прохождение обязательных предварительных (при поступлении на работу) и периодических медицинских осмотров, а также внеочередных медицинских осмотров  в порядке, установленном законодательством Российской Федерации;</w:t>
      </w:r>
    </w:p>
    <w:p w14:paraId="08A10033" w14:textId="77777777" w:rsidR="00DA7597" w:rsidRPr="00DA7597" w:rsidRDefault="00DA7597" w:rsidP="00DA7597">
      <w:pPr>
        <w:numPr>
          <w:ilvl w:val="0"/>
          <w:numId w:val="2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наличие личной медицинской книжки с результатами медицинских обследований и лабораторных исследований, сведениями о прививках, перенесенных инфекционных заболеваниях, о прохождении профессиональной гигиенической подготовки и аттестации с допуском к работе;</w:t>
      </w:r>
    </w:p>
    <w:p w14:paraId="239165CB" w14:textId="77777777" w:rsidR="00DA7597" w:rsidRPr="00DA7597" w:rsidRDefault="00DA7597" w:rsidP="00DA7597">
      <w:pPr>
        <w:numPr>
          <w:ilvl w:val="0"/>
          <w:numId w:val="2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отсутствие ограничений на занятие трудовой деятельностью в сфере образования, воспитания, развития несовершеннолетних, установленных статьей 351.1 Трудового кодекса Российской Федерации;</w:t>
      </w:r>
    </w:p>
    <w:p w14:paraId="1BFAD83E" w14:textId="77777777" w:rsidR="00DA7597" w:rsidRPr="00DA7597" w:rsidRDefault="00DA7597" w:rsidP="00DA7597">
      <w:pPr>
        <w:numPr>
          <w:ilvl w:val="0"/>
          <w:numId w:val="2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отсутствие статуса иностранного агента, согласно статье 46 п.4.1 Федерального закона N 273-ФЗ от 29.12.2012.</w:t>
      </w:r>
    </w:p>
    <w:p w14:paraId="01467E8C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1.4. Педагог дополнительного образования относится к категории специалистов, назначается и освобождается от должности заведующим ДОУ в порядке, предусмотренном законодательством РФ.</w:t>
      </w:r>
    </w:p>
    <w:p w14:paraId="087160EF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1.5. Педагог дополнительного образования непосредственно подчиняется заведующему дошкольным образовательным учреждением.</w:t>
      </w:r>
    </w:p>
    <w:p w14:paraId="00A05A6A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1.6. Педагог дополнительного образования ДОУ должен знать:</w:t>
      </w:r>
    </w:p>
    <w:p w14:paraId="22B94C38" w14:textId="77777777" w:rsidR="00DA7597" w:rsidRPr="00DA7597" w:rsidRDefault="00DA7597" w:rsidP="00DA7597">
      <w:pPr>
        <w:numPr>
          <w:ilvl w:val="0"/>
          <w:numId w:val="3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законодательство Российской Федерации об образовании в части, регламентирующей контроль и оценку освоения дополнительных общеобразовательных программ (с учетом их направленности);</w:t>
      </w:r>
    </w:p>
    <w:p w14:paraId="39ADC8EA" w14:textId="77777777" w:rsidR="00DA7597" w:rsidRPr="00DA7597" w:rsidRDefault="00DA7597" w:rsidP="00DA7597">
      <w:pPr>
        <w:numPr>
          <w:ilvl w:val="0"/>
          <w:numId w:val="3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Федеральные государственные требования (ФГТ) к минимуму содержания, структуре и условиям реализации дополнительных предпрофессиональных программ в избранной области (при наличии);</w:t>
      </w:r>
    </w:p>
    <w:p w14:paraId="5B01880E" w14:textId="77777777" w:rsidR="00DA7597" w:rsidRPr="00DA7597" w:rsidRDefault="00DA7597" w:rsidP="00DA7597">
      <w:pPr>
        <w:numPr>
          <w:ilvl w:val="0"/>
          <w:numId w:val="3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нормативные правовые акты в области защиты прав детей, включая Конвенцию о правах ребенка;</w:t>
      </w:r>
    </w:p>
    <w:p w14:paraId="64CD7320" w14:textId="77777777" w:rsidR="00DA7597" w:rsidRPr="00DA7597" w:rsidRDefault="00DA7597" w:rsidP="00DA7597">
      <w:pPr>
        <w:numPr>
          <w:ilvl w:val="0"/>
          <w:numId w:val="3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локальные нормативные акты, регламентирующие организацию образовательного процесса, разработку программно-методического обеспечения, ведение и порядок доступа к учебной и иной документации, в том числе документации, содержащей персональные данные;</w:t>
      </w:r>
    </w:p>
    <w:p w14:paraId="38C67DFF" w14:textId="77777777" w:rsidR="00DA7597" w:rsidRPr="00DA7597" w:rsidRDefault="00DA7597" w:rsidP="00DA7597">
      <w:pPr>
        <w:numPr>
          <w:ilvl w:val="0"/>
          <w:numId w:val="3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содержание и методику реализации дополнительных общеобразовательных программ, в том числе современные методы, формы, способы и приемы обучения и воспитания;</w:t>
      </w:r>
    </w:p>
    <w:p w14:paraId="31DC84A4" w14:textId="77777777" w:rsidR="00DA7597" w:rsidRPr="00DA7597" w:rsidRDefault="00DA7597" w:rsidP="00DA7597">
      <w:pPr>
        <w:numPr>
          <w:ilvl w:val="0"/>
          <w:numId w:val="3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основные направления досуговой деятельности, особенности организации и проведения досуговых мероприятий;</w:t>
      </w:r>
    </w:p>
    <w:p w14:paraId="73D95BB8" w14:textId="77777777" w:rsidR="00DA7597" w:rsidRPr="00DA7597" w:rsidRDefault="00DA7597" w:rsidP="00DA7597">
      <w:pPr>
        <w:numPr>
          <w:ilvl w:val="0"/>
          <w:numId w:val="3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технику и приемы вовлечения в деятельность, мотивацию к освоению избранного вида деятельности (избранной образовательной программы) воспитанников различного возраста;</w:t>
      </w:r>
    </w:p>
    <w:p w14:paraId="74A0A15E" w14:textId="77777777" w:rsidR="00DA7597" w:rsidRPr="00DA7597" w:rsidRDefault="00DA7597" w:rsidP="00DA7597">
      <w:pPr>
        <w:numPr>
          <w:ilvl w:val="0"/>
          <w:numId w:val="3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методы и формы организации деятельности и общения, техники и приемы вовлечения воспитанников в деятельность и общение при организации и проведении досуговых мероприятий;</w:t>
      </w:r>
    </w:p>
    <w:p w14:paraId="515B9958" w14:textId="77777777" w:rsidR="00DA7597" w:rsidRPr="00DA7597" w:rsidRDefault="00DA7597" w:rsidP="00DA7597">
      <w:pPr>
        <w:numPr>
          <w:ilvl w:val="0"/>
          <w:numId w:val="3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методы, приемы и способы формирования благоприятного психологического климата и обеспечения условий для сотрудничества воспитанников;</w:t>
      </w:r>
    </w:p>
    <w:p w14:paraId="4216AB19" w14:textId="77777777" w:rsidR="00DA7597" w:rsidRPr="00DA7597" w:rsidRDefault="00DA7597" w:rsidP="00DA7597">
      <w:pPr>
        <w:numPr>
          <w:ilvl w:val="0"/>
          <w:numId w:val="3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техники и приемы общения (слушания, убеждения) с учетом возрастных и индивидуальных особенностей собеседников;</w:t>
      </w:r>
    </w:p>
    <w:p w14:paraId="7AAEA7A9" w14:textId="77777777" w:rsidR="00DA7597" w:rsidRPr="00DA7597" w:rsidRDefault="00DA7597" w:rsidP="00DA7597">
      <w:pPr>
        <w:numPr>
          <w:ilvl w:val="0"/>
          <w:numId w:val="3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lastRenderedPageBreak/>
        <w:t>источники, причины, виды и способы разрешения конфликтов;</w:t>
      </w:r>
    </w:p>
    <w:p w14:paraId="1962E679" w14:textId="77777777" w:rsidR="00DA7597" w:rsidRPr="00DA7597" w:rsidRDefault="00DA7597" w:rsidP="00DA7597">
      <w:pPr>
        <w:numPr>
          <w:ilvl w:val="0"/>
          <w:numId w:val="3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особенности одаренных детей и воспитанников с ограниченными возможностями здоровья, специфику инклюзивного подхода в образовании (в зависимости от направленности образовательной программы и контингента);</w:t>
      </w:r>
    </w:p>
    <w:p w14:paraId="02306EFA" w14:textId="77777777" w:rsidR="00DA7597" w:rsidRPr="00DA7597" w:rsidRDefault="00DA7597" w:rsidP="00DA7597">
      <w:pPr>
        <w:numPr>
          <w:ilvl w:val="0"/>
          <w:numId w:val="3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особенности работы с социально неадаптированными (дезадаптированными) воспитанниками различного возраста и их семьями;</w:t>
      </w:r>
    </w:p>
    <w:p w14:paraId="171E1715" w14:textId="77777777" w:rsidR="00DA7597" w:rsidRPr="00DA7597" w:rsidRDefault="00DA7597" w:rsidP="00DA7597">
      <w:pPr>
        <w:numPr>
          <w:ilvl w:val="0"/>
          <w:numId w:val="3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характеристики и возможности применения различных форм, методов и средств контроля и оценивания освоения дополнительных общеобразовательных программ (с учетом их направленности);</w:t>
      </w:r>
    </w:p>
    <w:p w14:paraId="78684530" w14:textId="77777777" w:rsidR="00DA7597" w:rsidRPr="00DA7597" w:rsidRDefault="00DA7597" w:rsidP="00DA7597">
      <w:pPr>
        <w:numPr>
          <w:ilvl w:val="0"/>
          <w:numId w:val="3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возможности использования современных информационных технологий для ведения документации;</w:t>
      </w:r>
    </w:p>
    <w:p w14:paraId="53333AFF" w14:textId="77777777" w:rsidR="00DA7597" w:rsidRPr="00DA7597" w:rsidRDefault="00DA7597" w:rsidP="00DA7597">
      <w:pPr>
        <w:numPr>
          <w:ilvl w:val="0"/>
          <w:numId w:val="3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психолого-педагогические основы и методику применения технических средств обучения, электронных образовательных и информационных ресурсов, дистанционных образовательных технологий и электронного обучения, если их использование возможно для освоения дополнительной общеобразовательной программы;</w:t>
      </w:r>
    </w:p>
    <w:p w14:paraId="6F6B2C83" w14:textId="77777777" w:rsidR="00DA7597" w:rsidRPr="00DA7597" w:rsidRDefault="00DA7597" w:rsidP="00DA7597">
      <w:pPr>
        <w:numPr>
          <w:ilvl w:val="0"/>
          <w:numId w:val="3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педагогические, санитарно-гигиенические, эргономические, эстетические, психологические и специальные требования к дидактическому обеспечению и оформлению учебного помещения в соответствии с его предназначением и направленностью реализуемых образовательных программ;</w:t>
      </w:r>
    </w:p>
    <w:p w14:paraId="7D97A2A9" w14:textId="77777777" w:rsidR="00DA7597" w:rsidRPr="00DA7597" w:rsidRDefault="00DA7597" w:rsidP="00DA7597">
      <w:pPr>
        <w:numPr>
          <w:ilvl w:val="0"/>
          <w:numId w:val="3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гигиенические нормативы по устройству, содержанию и режиму работы организаций воспитания и обучения, отдыха и оздоровления детей и молодежи (далее – гигиенические нормативы);</w:t>
      </w:r>
    </w:p>
    <w:p w14:paraId="3D481E03" w14:textId="77777777" w:rsidR="00DA7597" w:rsidRPr="00DA7597" w:rsidRDefault="00DA7597" w:rsidP="00DA7597">
      <w:pPr>
        <w:numPr>
          <w:ilvl w:val="0"/>
          <w:numId w:val="3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санитарно-эпидемиологические требования к организациям воспитания и обучения, отдыха и оздоровления детей и молодежи (далее – санитарные правила);</w:t>
      </w:r>
    </w:p>
    <w:p w14:paraId="12B4333B" w14:textId="77777777" w:rsidR="00DA7597" w:rsidRPr="00DA7597" w:rsidRDefault="00DA7597" w:rsidP="00DA7597">
      <w:pPr>
        <w:numPr>
          <w:ilvl w:val="0"/>
          <w:numId w:val="3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нормы охраны труда, правила пожарной безопасности и требования антитеррористической защищенности;</w:t>
      </w:r>
    </w:p>
    <w:p w14:paraId="261E259E" w14:textId="77777777" w:rsidR="00DA7597" w:rsidRPr="00DA7597" w:rsidRDefault="00DA7597" w:rsidP="00DA7597">
      <w:pPr>
        <w:numPr>
          <w:ilvl w:val="0"/>
          <w:numId w:val="3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требования обеспечения безопасности жизни и здоровья воспитанников.</w:t>
      </w:r>
    </w:p>
    <w:p w14:paraId="6D95E74D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1.7. Педагог дополнительного образования ДОУ должен уметь:</w:t>
      </w:r>
    </w:p>
    <w:p w14:paraId="2AD76B10" w14:textId="77777777" w:rsidR="00DA7597" w:rsidRPr="00DA7597" w:rsidRDefault="00DA7597" w:rsidP="00DA7597">
      <w:pPr>
        <w:numPr>
          <w:ilvl w:val="0"/>
          <w:numId w:val="4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осуществлять деятельность, соответствующую дополнительной общеобразовательной программе;</w:t>
      </w:r>
    </w:p>
    <w:p w14:paraId="2533027B" w14:textId="77777777" w:rsidR="00DA7597" w:rsidRPr="00DA7597" w:rsidRDefault="00DA7597" w:rsidP="00DA7597">
      <w:pPr>
        <w:numPr>
          <w:ilvl w:val="0"/>
          <w:numId w:val="4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готовить информационные материалы о возможностях и содержании дополнительной общеобразовательной программы и представлять их при проведении мероприятий по привлечению детей;</w:t>
      </w:r>
    </w:p>
    <w:p w14:paraId="30F2EEF8" w14:textId="77777777" w:rsidR="00DA7597" w:rsidRPr="00DA7597" w:rsidRDefault="00DA7597" w:rsidP="00DA7597">
      <w:pPr>
        <w:numPr>
          <w:ilvl w:val="0"/>
          <w:numId w:val="4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понимать мотивы поведения воспитанников, их образовательные потребности и запросы;</w:t>
      </w:r>
    </w:p>
    <w:p w14:paraId="72C6621A" w14:textId="77777777" w:rsidR="00DA7597" w:rsidRPr="00DA7597" w:rsidRDefault="00DA7597" w:rsidP="00DA7597">
      <w:pPr>
        <w:numPr>
          <w:ilvl w:val="0"/>
          <w:numId w:val="4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набирать и комплектовать группы воспитанников с учетом специфики реализуемых дополнительных программ;</w:t>
      </w:r>
    </w:p>
    <w:p w14:paraId="3FAE809F" w14:textId="77777777" w:rsidR="00DA7597" w:rsidRPr="00DA7597" w:rsidRDefault="00DA7597" w:rsidP="00DA7597">
      <w:pPr>
        <w:numPr>
          <w:ilvl w:val="0"/>
          <w:numId w:val="4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диагностировать предрасположенность (задатки) воспитанников к освоению выбранного вида искусств;</w:t>
      </w:r>
    </w:p>
    <w:p w14:paraId="2489334C" w14:textId="77777777" w:rsidR="00DA7597" w:rsidRPr="00DA7597" w:rsidRDefault="00DA7597" w:rsidP="00DA7597">
      <w:pPr>
        <w:numPr>
          <w:ilvl w:val="0"/>
          <w:numId w:val="4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выявлять интересы воспитанников и их родителей (законных представителей) в осваиваемой области дополнительного образования и досуговой деятельности;</w:t>
      </w:r>
    </w:p>
    <w:p w14:paraId="3E81B4CA" w14:textId="77777777" w:rsidR="00DA7597" w:rsidRPr="00DA7597" w:rsidRDefault="00DA7597" w:rsidP="00DA7597">
      <w:pPr>
        <w:numPr>
          <w:ilvl w:val="0"/>
          <w:numId w:val="4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планировать образовательный процесс, занятия и (или) циклы занятий, разрабатывать сценарии досуговых мероприятий с учетом образовательной программы, запросов воспитанников и их родителей (законных представителей), фактического уровня подготовленности, состояния здоровья, возрастных и индивидуальных особенностей воспитанников;</w:t>
      </w:r>
    </w:p>
    <w:p w14:paraId="11017C7B" w14:textId="77777777" w:rsidR="00DA7597" w:rsidRPr="00DA7597" w:rsidRDefault="00DA7597" w:rsidP="00DA7597">
      <w:pPr>
        <w:numPr>
          <w:ilvl w:val="0"/>
          <w:numId w:val="4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lastRenderedPageBreak/>
        <w:t>привлекать воспитанников и их родителей (законных представителей) к планированию досуговых мероприятий (разработке сценариев), организации их подготовки;</w:t>
      </w:r>
    </w:p>
    <w:p w14:paraId="01113F06" w14:textId="77777777" w:rsidR="00DA7597" w:rsidRPr="00DA7597" w:rsidRDefault="00DA7597" w:rsidP="00DA7597">
      <w:pPr>
        <w:numPr>
          <w:ilvl w:val="0"/>
          <w:numId w:val="4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использовать при проведении досуговых мероприятий педагогически обоснованные формы, методы, способы и приемы организации деятельности и общения воспитанников с учетом их возраста, состояния здоровья и индивидуальных особенностей;</w:t>
      </w:r>
    </w:p>
    <w:p w14:paraId="0DAB6F79" w14:textId="77777777" w:rsidR="00DA7597" w:rsidRPr="00DA7597" w:rsidRDefault="00DA7597" w:rsidP="00DA7597">
      <w:pPr>
        <w:numPr>
          <w:ilvl w:val="0"/>
          <w:numId w:val="4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проводить мероприятия для воспитанников с ограниченными возможностями здоровья и с их участием;</w:t>
      </w:r>
    </w:p>
    <w:p w14:paraId="04E02178" w14:textId="77777777" w:rsidR="00DA7597" w:rsidRPr="00DA7597" w:rsidRDefault="00DA7597" w:rsidP="00DA7597">
      <w:pPr>
        <w:numPr>
          <w:ilvl w:val="0"/>
          <w:numId w:val="4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осуществлять анализ организации досуговой деятельности, подготовки и проведения массовых мероприятий, отслеживать педагогические эффекты проведения мероприятий;</w:t>
      </w:r>
    </w:p>
    <w:p w14:paraId="2570B387" w14:textId="77777777" w:rsidR="00DA7597" w:rsidRPr="00DA7597" w:rsidRDefault="00DA7597" w:rsidP="00DA7597">
      <w:pPr>
        <w:numPr>
          <w:ilvl w:val="0"/>
          <w:numId w:val="4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разрабатывать мероприятия по модернизации оснащения учебного помещения (кабинета, лаборатории, мастерской, студии, танцевального залов), формировать его предметно-пространственную среду, обеспечивающую освоение образовательной программы, выбирать оборудование и составлять заявки на его закупку;</w:t>
      </w:r>
    </w:p>
    <w:p w14:paraId="6FA40357" w14:textId="77777777" w:rsidR="00DA7597" w:rsidRPr="00DA7597" w:rsidRDefault="00DA7597" w:rsidP="00DA7597">
      <w:pPr>
        <w:numPr>
          <w:ilvl w:val="0"/>
          <w:numId w:val="4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обеспечивать сохранность и эффективное использование оборудования, технических средств обучения, расходных материалов;</w:t>
      </w:r>
    </w:p>
    <w:p w14:paraId="02211922" w14:textId="77777777" w:rsidR="00DA7597" w:rsidRPr="00DA7597" w:rsidRDefault="00DA7597" w:rsidP="00DA7597">
      <w:pPr>
        <w:numPr>
          <w:ilvl w:val="0"/>
          <w:numId w:val="4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анализировать возможности и привлекать ресурсы внешней социокультурной среды для реализации образовательной программы, повышения развивающего потенциала дополнительного образования;</w:t>
      </w:r>
    </w:p>
    <w:p w14:paraId="4ACDD43D" w14:textId="77777777" w:rsidR="00DA7597" w:rsidRPr="00DA7597" w:rsidRDefault="00DA7597" w:rsidP="00DA7597">
      <w:pPr>
        <w:numPr>
          <w:ilvl w:val="0"/>
          <w:numId w:val="4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создавать условия для развития воспитанников, мотивировать их к активному освоению ресурсов и развивающих возможностей образовательной среды, освоению выбранного вида деятельности;</w:t>
      </w:r>
    </w:p>
    <w:p w14:paraId="55540C6A" w14:textId="77777777" w:rsidR="00DA7597" w:rsidRPr="00DA7597" w:rsidRDefault="00DA7597" w:rsidP="00DA7597">
      <w:pPr>
        <w:numPr>
          <w:ilvl w:val="0"/>
          <w:numId w:val="4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устанавливать педагогически обоснованные формы и методы взаимоотношений с воспитанниками, создавать педагогические условия для формирования на учебных занятиях благоприятного психологического климата, применять различные средства педагогической поддержки;</w:t>
      </w:r>
    </w:p>
    <w:p w14:paraId="146D30B4" w14:textId="77777777" w:rsidR="00DA7597" w:rsidRPr="00DA7597" w:rsidRDefault="00DA7597" w:rsidP="00DA7597">
      <w:pPr>
        <w:numPr>
          <w:ilvl w:val="0"/>
          <w:numId w:val="4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устанавливать взаимоотношения с родителями (законными представителями) воспитанников, соблюдать нормы педагогической этики, разрешать конфликтные ситуации, в том числе при нарушении прав ребенка, а также прав и ответственности родителей (законных представителей) за воспитание и развитие своих детей;</w:t>
      </w:r>
    </w:p>
    <w:p w14:paraId="3BF215F9" w14:textId="77777777" w:rsidR="00DA7597" w:rsidRPr="00DA7597" w:rsidRDefault="00DA7597" w:rsidP="00DA7597">
      <w:pPr>
        <w:numPr>
          <w:ilvl w:val="0"/>
          <w:numId w:val="4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использовать различные формы привлечения родителей (законных представителей) к организации занятий и досуговых мероприятий, методы, формы и средства организации их совместной с детьми деятельности;</w:t>
      </w:r>
    </w:p>
    <w:p w14:paraId="5141CE38" w14:textId="77777777" w:rsidR="00DA7597" w:rsidRPr="00DA7597" w:rsidRDefault="00DA7597" w:rsidP="00DA7597">
      <w:pPr>
        <w:numPr>
          <w:ilvl w:val="0"/>
          <w:numId w:val="4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устанавливать взаимоотношения с воспитанниками для обеспечения объективного оценивания результатов их деятельности при освоении дополнительных общеобразовательных программ определенной направленности;</w:t>
      </w:r>
    </w:p>
    <w:p w14:paraId="64910F3C" w14:textId="77777777" w:rsidR="00DA7597" w:rsidRPr="00DA7597" w:rsidRDefault="00DA7597" w:rsidP="00DA7597">
      <w:pPr>
        <w:numPr>
          <w:ilvl w:val="0"/>
          <w:numId w:val="4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готовить воспитанников к участию в выставках, конкурсах и иных аналогичных мероприятиях;</w:t>
      </w:r>
    </w:p>
    <w:p w14:paraId="2C026948" w14:textId="77777777" w:rsidR="00DA7597" w:rsidRPr="00DA7597" w:rsidRDefault="00DA7597" w:rsidP="00DA7597">
      <w:pPr>
        <w:numPr>
          <w:ilvl w:val="0"/>
          <w:numId w:val="4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проводить педагогическое наблюдение, использовать различные методы, средства и приемы текущего контроля и обратной связи, в том числе оценки деятельности и поведения воспитанников на занятиях;</w:t>
      </w:r>
    </w:p>
    <w:p w14:paraId="738DCBFD" w14:textId="77777777" w:rsidR="00DA7597" w:rsidRPr="00DA7597" w:rsidRDefault="00DA7597" w:rsidP="00DA7597">
      <w:pPr>
        <w:numPr>
          <w:ilvl w:val="0"/>
          <w:numId w:val="4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использовать различные средства (способы) фиксации динамики подготовленности и мотивации воспитанников в процессе освоения дополнительной общеобразовательной программы;</w:t>
      </w:r>
    </w:p>
    <w:p w14:paraId="21D7AB23" w14:textId="77777777" w:rsidR="00DA7597" w:rsidRPr="00DA7597" w:rsidRDefault="00DA7597" w:rsidP="00DA7597">
      <w:pPr>
        <w:numPr>
          <w:ilvl w:val="0"/>
          <w:numId w:val="4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корректировать процесс освоения образовательной программы, собственную педагогическую деятельность по результатам педагогического контроля и оценки освоения образовательной программы;</w:t>
      </w:r>
    </w:p>
    <w:p w14:paraId="69CD2BDD" w14:textId="77777777" w:rsidR="00DA7597" w:rsidRPr="00DA7597" w:rsidRDefault="00DA7597" w:rsidP="00DA7597">
      <w:pPr>
        <w:numPr>
          <w:ilvl w:val="0"/>
          <w:numId w:val="4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lastRenderedPageBreak/>
        <w:t>организовывать и проводить индивидуальные и групповые встречи (консультации) с родителями (законными представителями) воспитанников с целью лучшего понимания индивидуальных особенностей, информирования родителей (законных представителей) о ходе и результатах освоения детьми образовательной программы, повышения психолого-педагогической компетентности родителей (законных представителей);</w:t>
      </w:r>
    </w:p>
    <w:p w14:paraId="7F18A86E" w14:textId="77777777" w:rsidR="00DA7597" w:rsidRPr="00DA7597" w:rsidRDefault="00DA7597" w:rsidP="00DA7597">
      <w:pPr>
        <w:numPr>
          <w:ilvl w:val="0"/>
          <w:numId w:val="4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контролировать санитарно-бытовые условия и условия внутренней среды кабинета (мастерской, лаборатории, иного учебного помещения), выполнение на занятиях требований охраны труда, анализировать и устранять возможные риски для жизни и здоровья воспитанников в ходе обучения;</w:t>
      </w:r>
    </w:p>
    <w:p w14:paraId="70027A6C" w14:textId="77777777" w:rsidR="00DA7597" w:rsidRPr="00DA7597" w:rsidRDefault="00DA7597" w:rsidP="00DA7597">
      <w:pPr>
        <w:numPr>
          <w:ilvl w:val="0"/>
          <w:numId w:val="4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взаимодействовать с членами педагогического коллектива, представителями профессионального сообщества, родителями (законными представителями) воспитанниками, иными заинтересованными лицами и организациями при решении задач обучения и (или) воспитания отдельных воспитанников и (или) учебной группы с соблюдением норм педагогической этики;</w:t>
      </w:r>
    </w:p>
    <w:p w14:paraId="2A1F61D2" w14:textId="77777777" w:rsidR="00DA7597" w:rsidRPr="00DA7597" w:rsidRDefault="00DA7597" w:rsidP="00DA7597">
      <w:pPr>
        <w:numPr>
          <w:ilvl w:val="0"/>
          <w:numId w:val="4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вести учебную, плановую документацию, документацию учебного помещения (при наличии) на бумажных и электронных носителях;</w:t>
      </w:r>
    </w:p>
    <w:p w14:paraId="10F86E03" w14:textId="77777777" w:rsidR="00DA7597" w:rsidRPr="00DA7597" w:rsidRDefault="00DA7597" w:rsidP="00DA7597">
      <w:pPr>
        <w:numPr>
          <w:ilvl w:val="0"/>
          <w:numId w:val="4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заполнять и использовать электронные базы данных об участниках образовательного процесса и порядке его реализации для формирования отчетов в соответствии с установленными регламентами и правилами, предоставлять эти сведения по запросам уполномоченных должностных лиц;</w:t>
      </w:r>
    </w:p>
    <w:p w14:paraId="25A12FD3" w14:textId="77777777" w:rsidR="00DA7597" w:rsidRPr="00DA7597" w:rsidRDefault="00DA7597" w:rsidP="00DA7597">
      <w:pPr>
        <w:numPr>
          <w:ilvl w:val="0"/>
          <w:numId w:val="4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обрабатывать персональные данные с соблюдением требований, установленных законодательством Российской Федерации.</w:t>
      </w:r>
    </w:p>
    <w:p w14:paraId="33B4771D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1.8. В своей деятельности педагог дополнительного образования ДОУ выполняет обязанности согласно должностной инструкции, административного, трудового и хозяйственного законодательства Российской Федерации, правил и норм охраны труда и пожарной безопасности, Устава и локально-правовых актов дошкольного общеобразовательного учреждения.</w:t>
      </w:r>
    </w:p>
    <w:p w14:paraId="2D4A55A0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1.9. Педагог дополнительного образования ДОУ должен пройти обучение и иметь навыки оказания первой помощи пострадавшим, знать требования антитеррористической защищенности, пути эвакуации, при угрозе совершения или совершении террористического акта, иной кризисной ситуации, выполнять нормы антикризисного плана действий в чрезвычайной ситуации, распоряжения заведующего и ответственных за пожарную безопасность, антитеррористическую защищенность.</w:t>
      </w:r>
    </w:p>
    <w:p w14:paraId="17C3968C" w14:textId="77777777" w:rsidR="00DA7597" w:rsidRPr="00DA7597" w:rsidRDefault="00DA7597" w:rsidP="00DA7597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</w:rPr>
        <w:t>2. Должностные обязанности</w:t>
      </w:r>
    </w:p>
    <w:p w14:paraId="45732DE9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Педагог дополнительного образования ДОУ выполняет следующие должностные обязанности:</w:t>
      </w:r>
    </w:p>
    <w:p w14:paraId="6EB50E32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2.1. В рамках трудовой функции организации деятельности обучающихся, направленной на освоение дополнительной общеобразовательной программы:</w:t>
      </w:r>
    </w:p>
    <w:p w14:paraId="32EE8A1A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2.1.1. набирает воспитанников на обучение по дополнительной общеразвивающей программе;</w:t>
      </w:r>
    </w:p>
    <w:p w14:paraId="0434DDB1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2.1.2. осуществляет дополнительное образование воспитанников в соответствии со своей образовательной программой, развивает их разнообразную творческую деятельность;</w:t>
      </w:r>
    </w:p>
    <w:p w14:paraId="7B298565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2.1.3. проводит занятия, опираясь на достижения в области методической, педагогической и психологической наук, психологии и гигиены, а также современных информационных технологий;</w:t>
      </w:r>
    </w:p>
    <w:p w14:paraId="02EF7971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lastRenderedPageBreak/>
        <w:t>2.1.4. осуществляет организацию, в том числе стимулирование и мотивацию деятельности и общения воспитанников на учебных занятиях;</w:t>
      </w:r>
    </w:p>
    <w:p w14:paraId="3812A05E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2.1.5. консультирует воспитанников и их родителей (законных представителей) по вопросам самоопределения;</w:t>
      </w:r>
    </w:p>
    <w:p w14:paraId="3D9F1875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2.1.6. проводит текущий контроль и помощь воспитанникам в коррекции деятельности и поведения на занятиях;</w:t>
      </w:r>
    </w:p>
    <w:p w14:paraId="1B7A16F9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2.1.7. разрабатывает мероприятия по модернизации оснащения учебного помещения (кабинета, лаборатории, мастерской, студии, танцевального залов), формирует его предметно-пространственную среду, обеспечивающую освоение образовательной программы.</w:t>
      </w:r>
    </w:p>
    <w:p w14:paraId="35D01976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2.2. В рамках трудовой функции организации досуговой деятельности обучающихся в процессе реализации дополнительной общеобразовательной программы:</w:t>
      </w:r>
    </w:p>
    <w:p w14:paraId="0B6D96E4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2.2.1. планирует подготовку досуговых мероприятий;</w:t>
      </w:r>
    </w:p>
    <w:p w14:paraId="06426633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2.2.2. организовывает подготовку досуговых мероприятий;</w:t>
      </w:r>
    </w:p>
    <w:p w14:paraId="3C575CF0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2.2.3. проводит досуговые мероприятия.</w:t>
      </w:r>
    </w:p>
    <w:p w14:paraId="7E9535AE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2.3. В рамках трудовой функции обеспечения взаимодействия с родителями (законными представителями) обучающихся, осваивающих дополнительную общеобразовательную программу, при решении задач обучения и воспитания:</w:t>
      </w:r>
    </w:p>
    <w:p w14:paraId="3D3953E4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2.3.1. планирует взаимодействия с родителями (законными представителями) воспитанников;</w:t>
      </w:r>
    </w:p>
    <w:p w14:paraId="5B541915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2.3.2. проводит родительские собрания, индивидуальные и групповые встречи (консультации) с родителями (законными представителями) воспитанников;</w:t>
      </w:r>
    </w:p>
    <w:p w14:paraId="445330DE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2.3.3. организовывает совместную деятельность детей и взрослых при проведении занятий и досуговых мероприятий;</w:t>
      </w:r>
    </w:p>
    <w:p w14:paraId="46868040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2.3.4. обеспечивает в рамках своих полномочий соблюдения прав ребенка, а также прав и ответственность родителей (законных представителей) за воспитание и развитие своих детей.</w:t>
      </w:r>
    </w:p>
    <w:p w14:paraId="30F2FBA8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2.4. В рамках трудовой функции педагогического контроля и оценки освоения дополнительной общеобразовательной программы:</w:t>
      </w:r>
    </w:p>
    <w:p w14:paraId="74AD1ECA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2.4.1. проводит контроль и оценку освоения дополнительных общеобразовательных программ;</w:t>
      </w:r>
    </w:p>
    <w:p w14:paraId="30832584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2.4.2. осуществляет анализ и интерпретацию результатов педагогического контроля и оценки;</w:t>
      </w:r>
    </w:p>
    <w:p w14:paraId="324315CA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2.4.3. выявляет творческие способности воспитанников детского сада, способствует их развитию, формированию устойчивых профессиональных интересов и наклонностей.</w:t>
      </w:r>
    </w:p>
    <w:p w14:paraId="52A7C23E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2.5. В рамках трудовой функции разработки программно-методического обеспечения реализации дополнительной общеобразовательной программы:</w:t>
      </w:r>
    </w:p>
    <w:p w14:paraId="08D3B8E4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2.5.1. разрабатывает дополнительные общеобразовательные программы и учебно-методические материалы для их реализации;</w:t>
      </w:r>
    </w:p>
    <w:p w14:paraId="3D68B9AD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lastRenderedPageBreak/>
        <w:t>2.5.2. определяет педагогические цели и задачи, планирования занятий и (или) цикла занятий, направленных на освоение избранного вида деятельности (области дополнительного образования);</w:t>
      </w:r>
    </w:p>
    <w:p w14:paraId="75A7FA2F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2.5.3. определяет педагогические цели и задачи, планирования досуговой деятельности, разработка планов (сценариев) досуговых мероприятий;</w:t>
      </w:r>
    </w:p>
    <w:p w14:paraId="4835E332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2.5.4. обеспечивает педагогически обоснованный выбор форм, средств и методов работы (обучения), исходящий из психофизиологической и педагогической целесообразности, применяя при этом современные технологии, включая информационные, а так же цифровые образовательные ресурсы;</w:t>
      </w:r>
    </w:p>
    <w:p w14:paraId="5659D466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2.5.5. ведет документацию, обеспечивающую реализацию дополнительной общеобразовательной программы.</w:t>
      </w:r>
    </w:p>
    <w:p w14:paraId="4F3621B9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2.6. Участвует в пределах своей компетенции в работе педагогических, методических советов и объединений, других формах методической работы.</w:t>
      </w:r>
    </w:p>
    <w:p w14:paraId="6AB899C9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2.7. Обеспечивает охрану жизни и здоровья воспитанников дошкольного образовательного учреждения во время занятий с детьми.</w:t>
      </w:r>
    </w:p>
    <w:p w14:paraId="46F09D38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2.8. Обеспечивает во время проведения занятий строгое соблюдение правил охраны труда и пожарной безопасности.</w:t>
      </w:r>
    </w:p>
    <w:p w14:paraId="17CC4816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2.9. Своевременно оповещает администрацию дошкольного образовательного учреждения о каждом несчастном случае, принимает все возможные меры по оказанию первой доврачебной помощи пострадавшим.</w:t>
      </w:r>
    </w:p>
    <w:p w14:paraId="12F62632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2.10. Проходит предварительные (при поступлении на работу) и периодические медицинские осмотры, профессиональную гигиеническую подготовку и аттестацию (при приеме на работу и далее с периодичностью не реже 1 раза в 2 года), вакцинацию в соответствии с национальным календарем профилактических прививок и национальным календарем прививок по эпидемиологическим показаниям.</w:t>
      </w:r>
    </w:p>
    <w:p w14:paraId="08241A78" w14:textId="77777777" w:rsidR="00DA7597" w:rsidRPr="00DA7597" w:rsidRDefault="00DA7597" w:rsidP="00DA7597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</w:rPr>
        <w:t>3. Права</w:t>
      </w:r>
    </w:p>
    <w:p w14:paraId="6C1819F3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Педагог дополнительного образования ДОУ имеет право:</w:t>
      </w:r>
    </w:p>
    <w:p w14:paraId="73A86D7E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3.1. Участвовать в управлении дошкольного образовательного учреждения в порядке, определенном Уставом детского сада.</w:t>
      </w:r>
    </w:p>
    <w:p w14:paraId="1F7D8279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3.2. На защиту своей профессиональной чести и достоинства.</w:t>
      </w:r>
    </w:p>
    <w:p w14:paraId="2D030DA3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3.3. Знакомиться с жалобами и иными документами, которые содержат оценку его деятельности, давать по ним разъяснения.</w:t>
      </w:r>
    </w:p>
    <w:p w14:paraId="692EEA19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3.4. Защищать свои интересы самостоятельно и (или) с помощью представителя, в том числе адвоката, в случае дисциплинарного или служебного расследования, связанного с нарушением педагогом дополнительного образования норм профессиональной этики.</w:t>
      </w:r>
    </w:p>
    <w:p w14:paraId="47D7B0A6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3.5. На конфиденциальность дисциплинарного (служебного) расследования. За исключением тех случаев, которые предусмотрены законом Российской Федерации.</w:t>
      </w:r>
    </w:p>
    <w:p w14:paraId="38A0BBE7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3.6. Свободно выбирать и применять методики обучения и воспитания, учебные пособия и материалы, учебники, методы оценки знаний.</w:t>
      </w:r>
    </w:p>
    <w:p w14:paraId="09556077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3.7. Вносить свои предложения по улучшению воспитательно-образовательной деятельности в дошкольном образовательном учреждении.</w:t>
      </w:r>
    </w:p>
    <w:p w14:paraId="2B627D03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lastRenderedPageBreak/>
        <w:t>3.8. Принимать участие в разработке программы и годового плана ДОУ.</w:t>
      </w:r>
    </w:p>
    <w:p w14:paraId="7C62B660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3.9. Своевременно повышать уровень своей квалификации.</w:t>
      </w:r>
    </w:p>
    <w:p w14:paraId="71FB7C5B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3.10. Проходить аттестацию на добровольной основе на соответствующую квалификационную категорию и получить ее в случае успешного прохождения аттестации.</w:t>
      </w:r>
    </w:p>
    <w:p w14:paraId="57DE9615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3.11. Давать воспитанникам дошкольного образовательного учреждения распоряжения, относящиеся к организации занятий и соблюдению дисциплины.</w:t>
      </w:r>
    </w:p>
    <w:p w14:paraId="11309A8B" w14:textId="77777777" w:rsidR="00DA7597" w:rsidRPr="00DA7597" w:rsidRDefault="00DA7597" w:rsidP="00DA7597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</w:rPr>
        <w:t>4. Ответственность</w:t>
      </w:r>
    </w:p>
    <w:p w14:paraId="10A58417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4.1. Педагог дополнительного образования дошкольного образовательного учреждения несет ответственность, в соответствии с действующим законодательством Российской Федерации за качество выполнения образовательных программ, жизнь и здоровье воспитанников детского сада во время занятий, а также за нарушение их прав и свобод.</w:t>
      </w:r>
    </w:p>
    <w:p w14:paraId="38C925AC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4.2. За неисполнение или ненадлежащее исполнение без уважительных причин Устава и Правил внутреннего трудового распорядка, должностных обязанностей, определенных должностной инструкцией педагога доп. образования ДОУ, законных распоряжений заведующего детским садом и других локальных нормативных актов, педагог дополнительного образования несет дисциплинарную ответственность в порядке, установленном действующим трудовым законодательством Российской Федерации.</w:t>
      </w:r>
    </w:p>
    <w:p w14:paraId="17B6FD9F" w14:textId="77777777" w:rsidR="00DA7597" w:rsidRPr="00DA7597" w:rsidRDefault="00DA7597" w:rsidP="00DA7597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4.3. За использование, в том числе однократное, таких методов воспитания, которые связаны с физическим и (или) психическим насилием над личностью воспитанника детского сада, а также совершение другого аморального поступка педагог дополнительного образования ДОУ может быть освобожден от занимаемой им должности в соответствии с Трудовым законодательством и Законом Российской Федерации «</w:t>
      </w:r>
      <w:r w:rsidRPr="00DA7597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</w:rPr>
        <w:t>Об образовании</w:t>
      </w: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». Увольнение за подобный проступок не является мерой дисциплинарной ответственности.</w:t>
      </w:r>
    </w:p>
    <w:p w14:paraId="622C70D6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4.4. За нарушение правил пожарной безопасности, охраны труда, санитарно-гигиенических требований педагог дополнительного образования детского сада привлекается к административной ответственности в порядке и случаях, определенных действующим административным законодательством Российской Федерации.</w:t>
      </w:r>
    </w:p>
    <w:p w14:paraId="5DF1A4CC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4.5. За умышленное причинение дошкольному образовательному учреждению или участникам воспитательно-образовательного процесса ущерба в связи с исполнением (неисполнением) своей должностной инструкции педагога дополнительного образования дошкольного образовательного учреждения сотрудник несет материальную ответственность в порядке и в пределах, предусмотренных Трудовым и/или Гражданским законодательством Российской Федерации.</w:t>
      </w:r>
    </w:p>
    <w:p w14:paraId="1A4C04E5" w14:textId="77777777" w:rsidR="00DA7597" w:rsidRPr="00DA7597" w:rsidRDefault="00DA7597" w:rsidP="00DA7597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</w:rPr>
        <w:t>5. Взаимоотношения. Связи по должности</w:t>
      </w:r>
    </w:p>
    <w:p w14:paraId="71649669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Педагог дополнительного образования дошкольного образовательного учреждения:</w:t>
      </w:r>
    </w:p>
    <w:p w14:paraId="3AEB3674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5.1. Работает в режиме выполнения объема установленной ему учебной нагрузки в соответствии с утвержденным расписанием занятий, участия в обязательных плановых мероприятиях и самостоятельного планирования работы, на которую не установлены нормы выработки.</w:t>
      </w:r>
    </w:p>
    <w:p w14:paraId="6C94C0CD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lastRenderedPageBreak/>
        <w:t>5.2. Самостоятельно планирует свою трудовую деятельность на каждый учебный год и полугодие. План работы должен быть утвержден заведующим дошкольным образовательным учреждением.</w:t>
      </w:r>
    </w:p>
    <w:p w14:paraId="21B56F50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5.3. Представляет заместителю заведующего ДОУ по воспитательно-образовательной работе письменный отчет о своей трудовой деятельности в течение пяти дней после завершения каждого полугодия.</w:t>
      </w:r>
    </w:p>
    <w:p w14:paraId="487C06D6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5.4. Получает от заведующего дошкольным образовательным учреждением и его заместителей информацию нормативно-правового и организационно-методического характера, знакомится под расписку с соответствующими документами.</w:t>
      </w:r>
    </w:p>
    <w:p w14:paraId="591F111D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5.5. Работает в тесном контакте с другими педагогическими работниками, родителями (законными представителями) воспитанников детского сада, систематически обмениваться информацией по вопросам, входящим в его компетенцию, с администрацией и педагогическими работниками дошкольного образовательного учреждения.</w:t>
      </w:r>
    </w:p>
    <w:p w14:paraId="17E0696B" w14:textId="77777777" w:rsidR="00DA7597" w:rsidRPr="00DA7597" w:rsidRDefault="00DA7597" w:rsidP="00DA7597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</w:rPr>
        <w:t>6. Порядок утверждения и изменения должностной инструкции</w:t>
      </w:r>
    </w:p>
    <w:p w14:paraId="1738E638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6.1. Внесение изменений и дополнений в действующую должностную инструкцию производится в том же порядке, в котором принимается должностная инструкция.</w:t>
      </w:r>
    </w:p>
    <w:p w14:paraId="7CE4BC98" w14:textId="77777777" w:rsidR="00DA7597" w:rsidRPr="00DA7597" w:rsidRDefault="00DA7597" w:rsidP="00DA759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6.2. Должностная инструкция вступает в силу с момента ее утверждения и действует до замены ее новой должностной инструкцией.</w:t>
      </w:r>
    </w:p>
    <w:p w14:paraId="5F98700A" w14:textId="346721F1" w:rsidR="00FE6A7A" w:rsidRPr="001D2D0B" w:rsidRDefault="00DA7597" w:rsidP="001D2D0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DA7597">
        <w:rPr>
          <w:rFonts w:ascii="Times New Roman" w:eastAsia="Times New Roman" w:hAnsi="Times New Roman" w:cs="Times New Roman"/>
          <w:color w:val="222222"/>
          <w:sz w:val="27"/>
          <w:szCs w:val="27"/>
        </w:rPr>
        <w:t>6.3. Факт ознакомления  сотрудника с настоящей должностной инструкцией подтверждается подписью в экземпляре должностной инструкции, хранящемся у работодателя, а также в журнале ознакомления с должностными инструкциями.</w:t>
      </w:r>
      <w:bookmarkStart w:id="1" w:name="_page_27_0"/>
      <w:bookmarkEnd w:id="0"/>
    </w:p>
    <w:p w14:paraId="5F9870F9" w14:textId="7D3E0307" w:rsidR="00FE6A7A" w:rsidRDefault="001D2D0B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  <w:bookmarkStart w:id="2" w:name="_page_41_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F9870FA" w14:textId="77777777" w:rsidR="00FE6A7A" w:rsidRDefault="001D2D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F9870FB" w14:textId="77777777" w:rsidR="00FE6A7A" w:rsidRDefault="00FE6A7A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F9870FC" w14:textId="77777777" w:rsidR="00FE6A7A" w:rsidRDefault="001D2D0B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_____________________/</w:t>
      </w:r>
    </w:p>
    <w:p w14:paraId="5F9870FD" w14:textId="77777777" w:rsidR="00FE6A7A" w:rsidRDefault="00FE6A7A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F9870FE" w14:textId="77777777" w:rsidR="00FE6A7A" w:rsidRDefault="001D2D0B">
      <w:pPr>
        <w:widowControl w:val="0"/>
        <w:spacing w:line="240" w:lineRule="auto"/>
        <w:ind w:right="9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(а),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 эк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 пол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______202__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___________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____________________/</w:t>
      </w:r>
      <w:bookmarkEnd w:id="2"/>
    </w:p>
    <w:sectPr w:rsidR="00FE6A7A">
      <w:pgSz w:w="11908" w:h="16835"/>
      <w:pgMar w:top="419" w:right="850" w:bottom="0" w:left="170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E91E73"/>
    <w:multiLevelType w:val="multilevel"/>
    <w:tmpl w:val="AE709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7BC2D44"/>
    <w:multiLevelType w:val="multilevel"/>
    <w:tmpl w:val="AE429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4FA5BB1"/>
    <w:multiLevelType w:val="multilevel"/>
    <w:tmpl w:val="A5203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78A3973"/>
    <w:multiLevelType w:val="multilevel"/>
    <w:tmpl w:val="5296A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A7A"/>
    <w:rsid w:val="001D2D0B"/>
    <w:rsid w:val="007D2066"/>
    <w:rsid w:val="00DA7597"/>
    <w:rsid w:val="00E05595"/>
    <w:rsid w:val="00FE6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86FA3"/>
  <w15:docId w15:val="{A400941C-23B7-4F77-913E-E87D13B43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E0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E05595"/>
  </w:style>
  <w:style w:type="paragraph" w:styleId="a3">
    <w:name w:val="Balloon Text"/>
    <w:basedOn w:val="a"/>
    <w:link w:val="a4"/>
    <w:uiPriority w:val="99"/>
    <w:semiHidden/>
    <w:unhideWhenUsed/>
    <w:rsid w:val="007D206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D20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87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4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1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7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0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0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23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95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99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28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94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6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u.su/files/docs/FZ_273_29_12_2012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dou.su/job/profstandart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dou.su/files/docs/SP123685_21.pd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dou.su/files/docs/SP2413648_20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u.su/files/docs/TKRF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3039AD-6AEC-4884-9684-15F2CD070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3497</Words>
  <Characters>19935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</dc:creator>
  <cp:lastModifiedBy>Эльза Касаева</cp:lastModifiedBy>
  <cp:revision>3</cp:revision>
  <cp:lastPrinted>2023-09-25T07:46:00Z</cp:lastPrinted>
  <dcterms:created xsi:type="dcterms:W3CDTF">2023-09-25T07:37:00Z</dcterms:created>
  <dcterms:modified xsi:type="dcterms:W3CDTF">2023-09-25T07:49:00Z</dcterms:modified>
</cp:coreProperties>
</file>