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C2" w:rsidRPr="007621C2" w:rsidRDefault="007621C2" w:rsidP="007621C2">
      <w:pPr>
        <w:shd w:val="clear" w:color="auto" w:fill="FFFFFF"/>
        <w:spacing w:after="72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52"/>
          <w:szCs w:val="52"/>
          <w:lang w:eastAsia="ru-RU"/>
        </w:rPr>
      </w:pPr>
      <w:r w:rsidRPr="007621C2">
        <w:rPr>
          <w:rFonts w:ascii="Arial" w:eastAsia="Times New Roman" w:hAnsi="Arial" w:cs="Arial"/>
          <w:b/>
          <w:bCs/>
          <w:caps/>
          <w:kern w:val="36"/>
          <w:sz w:val="52"/>
          <w:szCs w:val="52"/>
          <w:lang w:eastAsia="ru-RU"/>
        </w:rPr>
        <w:t>СТРУКТУРА УПРАВЛЕНИЯ ДОУ</w:t>
      </w:r>
    </w:p>
    <w:p w:rsidR="007621C2" w:rsidRPr="007621C2" w:rsidRDefault="007621C2" w:rsidP="007621C2">
      <w:pPr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7621C2" w:rsidRPr="007621C2" w:rsidRDefault="007621C2" w:rsidP="007621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казенное </w:t>
      </w:r>
      <w:r w:rsidRPr="007621C2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>ДОШКОЛЬНОЕ ОБРАЗОВАТЕЛЬНОЕ УЧРЕЖДЕНИЕ  ДЕТСКИЙ САД №  "</w:t>
      </w:r>
      <w:r w:rsidRPr="00B576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Ручеек</w:t>
      </w:r>
      <w:r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 xml:space="preserve"> </w:t>
      </w:r>
      <w:r w:rsidRPr="007621C2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>"</w:t>
      </w:r>
      <w:proofErr w:type="spellStart"/>
      <w:r w:rsidR="00B57650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>с</w:t>
      </w:r>
      <w:proofErr w:type="gramStart"/>
      <w:r w:rsidR="00B57650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>.К</w:t>
      </w:r>
      <w:proofErr w:type="gramEnd"/>
      <w:r w:rsidR="00B57650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>-Урсдон</w:t>
      </w:r>
      <w:proofErr w:type="spellEnd"/>
      <w:r w:rsidR="00B57650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 xml:space="preserve"> </w:t>
      </w:r>
      <w:proofErr w:type="spellStart"/>
      <w:r w:rsidR="00B57650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>Дигорского</w:t>
      </w:r>
      <w:proofErr w:type="spellEnd"/>
      <w:r w:rsidR="00B57650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 xml:space="preserve"> района</w:t>
      </w:r>
    </w:p>
    <w:p w:rsidR="007621C2" w:rsidRPr="00B57650" w:rsidRDefault="007621C2" w:rsidP="001C6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Учредитель образовательного </w:t>
      </w:r>
      <w:proofErr w:type="spellStart"/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учреждения</w:t>
      </w:r>
      <w:proofErr w:type="gramStart"/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7621C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7621C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чредителем</w:t>
      </w:r>
      <w:proofErr w:type="spellEnd"/>
      <w:r w:rsidRPr="007621C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 xml:space="preserve"> Учреждения является </w:t>
      </w:r>
      <w:r w:rsidR="00B57650" w:rsidRPr="00B57650">
        <w:rPr>
          <w:b/>
          <w:sz w:val="25"/>
          <w:szCs w:val="25"/>
        </w:rPr>
        <w:t xml:space="preserve">Администрация местного  самоуправления муниципального образования </w:t>
      </w:r>
      <w:proofErr w:type="spellStart"/>
      <w:r w:rsidR="00B57650" w:rsidRPr="00B57650">
        <w:rPr>
          <w:b/>
          <w:sz w:val="25"/>
          <w:szCs w:val="25"/>
        </w:rPr>
        <w:t>Дигорский</w:t>
      </w:r>
      <w:proofErr w:type="spellEnd"/>
      <w:r w:rsidR="00B57650" w:rsidRPr="00B57650">
        <w:rPr>
          <w:b/>
          <w:sz w:val="25"/>
          <w:szCs w:val="25"/>
        </w:rPr>
        <w:t xml:space="preserve"> район  </w:t>
      </w:r>
      <w:proofErr w:type="spellStart"/>
      <w:r w:rsidR="00B57650" w:rsidRPr="00B57650">
        <w:rPr>
          <w:b/>
          <w:sz w:val="25"/>
          <w:szCs w:val="25"/>
        </w:rPr>
        <w:t>РСО-Алания</w:t>
      </w:r>
      <w:proofErr w:type="spellEnd"/>
      <w:r w:rsidR="00B57650" w:rsidRPr="00B57650">
        <w:rPr>
          <w:b/>
          <w:sz w:val="25"/>
          <w:szCs w:val="25"/>
        </w:rPr>
        <w:t xml:space="preserve"> (далее – Учредитель). Местонахождение Учредителя: 363410, </w:t>
      </w:r>
      <w:proofErr w:type="spellStart"/>
      <w:r w:rsidR="00B57650" w:rsidRPr="00B57650">
        <w:rPr>
          <w:b/>
          <w:sz w:val="25"/>
          <w:szCs w:val="25"/>
        </w:rPr>
        <w:t>РСО-Алания</w:t>
      </w:r>
      <w:proofErr w:type="spellEnd"/>
      <w:r w:rsidR="00B57650" w:rsidRPr="00B57650">
        <w:rPr>
          <w:b/>
          <w:sz w:val="25"/>
          <w:szCs w:val="25"/>
        </w:rPr>
        <w:t xml:space="preserve">, </w:t>
      </w:r>
      <w:proofErr w:type="spellStart"/>
      <w:r w:rsidR="00B57650" w:rsidRPr="00B57650">
        <w:rPr>
          <w:b/>
          <w:sz w:val="25"/>
          <w:szCs w:val="25"/>
        </w:rPr>
        <w:t>Дигорский</w:t>
      </w:r>
      <w:proofErr w:type="spellEnd"/>
      <w:r w:rsidR="00B57650" w:rsidRPr="00B57650">
        <w:rPr>
          <w:b/>
          <w:sz w:val="25"/>
          <w:szCs w:val="25"/>
        </w:rPr>
        <w:t xml:space="preserve"> район, </w:t>
      </w:r>
      <w:proofErr w:type="gramStart"/>
      <w:r w:rsidR="00B57650" w:rsidRPr="00B57650">
        <w:rPr>
          <w:b/>
          <w:sz w:val="25"/>
          <w:szCs w:val="25"/>
        </w:rPr>
        <w:t>г</w:t>
      </w:r>
      <w:proofErr w:type="gramEnd"/>
      <w:r w:rsidR="00B57650" w:rsidRPr="00B57650">
        <w:rPr>
          <w:b/>
          <w:sz w:val="25"/>
          <w:szCs w:val="25"/>
        </w:rPr>
        <w:t>. Дигора, ул. Сталина д.19 «а».</w:t>
      </w: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Структура органов управления учреждением.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Управление Учреждением осуществляется в соответствии с Федеральными законами, нормативными правовыми актами и  Уставом ДОУ</w:t>
      </w:r>
      <w:proofErr w:type="gramStart"/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Формами самоуправления Учреждения являются:</w:t>
      </w: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Педагогический совет,</w:t>
      </w: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Общее собрание Учреждения,</w:t>
      </w: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Общее собрание трудового коллектива,</w:t>
      </w: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 образовательного учреждения,</w:t>
      </w: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Родительские комитеты групп и Родительский комитет Учреждения,</w:t>
      </w: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Уполномоченный по защите прав участников образовательного процесса,</w:t>
      </w:r>
    </w:p>
    <w:p w:rsidR="0043324C" w:rsidRPr="007621C2" w:rsidRDefault="0043324C" w:rsidP="00B57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совет:</w:t>
      </w:r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определяет направление образовательной и оздоровительной деятельности Учреждения;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и рекомендует к утверждению образовательную программу Учреждения, учебные планы;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утверждает рабочие программы учебных курсов, предметов, дисциплин (модулей);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годовой план работы Учреждения и отчёт о его выполнении;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и утверждает методические направления работы с детьми в различных группах, а также другие вопросы содержания, методов и форм образовательного процесса, планирования образовательной деятельности;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организует выявление, обобщение, распространение, внедрение педагогического опыта;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утверждает состав творческих групп по организации инновационной деятельности Учреждения;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способствует внедрению в образовательный процесс современных </w:t>
      </w:r>
      <w:proofErr w:type="spellStart"/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мультимедийных</w:t>
      </w:r>
      <w:proofErr w:type="spellEnd"/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средств и информационных технологий;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заслушивает отчеты ответственных лиц о результатах контрольных мероприятий по организации образовательной деятельности, мониторингу качества образования;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вопросы организации дополнительных образовательных (в том числе платных) услуг;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и рекомендует к утверждению программу развития Учреждения;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вопросы повышения квалификации и переподготовки кадров;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организует работу методических объединений, педагогические чтения и т.п.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утверждает Положение о доплатах педагогическим работникам за выполнение дополнительной работы, связанной с образовательным процессом и не входящей в круг основных обязанностей работника, иные положения по организации образовательного процесса;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заслушивает отчет Заведующего о создании условий для реализации образовательных программ, отчёты отдельных работников;</w:t>
      </w:r>
    </w:p>
    <w:p w:rsidR="007621C2" w:rsidRPr="007621C2" w:rsidRDefault="007621C2" w:rsidP="007621C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согласовывает   локальные акты Учреждения в рамках своей компетенции.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собрание Учреждения:</w:t>
      </w:r>
    </w:p>
    <w:p w:rsidR="007621C2" w:rsidRPr="007621C2" w:rsidRDefault="007621C2" w:rsidP="007621C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положение об Управляющем совете;</w:t>
      </w:r>
    </w:p>
    <w:p w:rsidR="007621C2" w:rsidRPr="007621C2" w:rsidRDefault="007621C2" w:rsidP="007621C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заслушивает ежегодный отчет Управляющего совета;</w:t>
      </w:r>
    </w:p>
    <w:p w:rsidR="007621C2" w:rsidRPr="007621C2" w:rsidRDefault="007621C2" w:rsidP="007621C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решение о прекращении деятельности Управляющего совета и формирование нового состава.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собрание трудового коллектива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(далее – «Общее собрание») является постоянно действующим органом самоуправления Учреждения, который создается для рассмотрения  отдельных вопросов организации деятельности Учреждения.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собрание:</w:t>
      </w:r>
    </w:p>
    <w:p w:rsidR="007621C2" w:rsidRPr="007621C2" w:rsidRDefault="007621C2" w:rsidP="007621C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Устав Учреждения, изменения и дополнения к нему;</w:t>
      </w:r>
    </w:p>
    <w:p w:rsidR="007621C2" w:rsidRPr="007621C2" w:rsidRDefault="007621C2" w:rsidP="007621C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избирает представителей работников в Совет образовательного учреждения;</w:t>
      </w:r>
    </w:p>
    <w:p w:rsidR="007621C2" w:rsidRPr="007621C2" w:rsidRDefault="007621C2" w:rsidP="007621C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избирает представительный орган работников, членов постоянно действующих комиссий Учреждения;</w:t>
      </w:r>
    </w:p>
    <w:p w:rsidR="007621C2" w:rsidRPr="007621C2" w:rsidRDefault="007621C2" w:rsidP="007621C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Правила внутреннего трудового распорядка, изменения и дополнения к ним;</w:t>
      </w:r>
    </w:p>
    <w:p w:rsidR="007621C2" w:rsidRPr="007621C2" w:rsidRDefault="007621C2" w:rsidP="007621C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Положение о стимулирующих выплатах работникам Учреждения, изменения и дополнения к нему, Положение об общем собрании коллектива, изменения и дополнения к нему, иные положения по организации финансово-хозяйственной деятельности Учреждения;</w:t>
      </w:r>
    </w:p>
    <w:p w:rsidR="007621C2" w:rsidRPr="007621C2" w:rsidRDefault="007621C2" w:rsidP="007621C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Соглашение по охране труда  между администрацией и трудовым коллективом Учреждения, утверждает отчёт о выполнении данного Соглашения;</w:t>
      </w:r>
    </w:p>
    <w:p w:rsidR="007621C2" w:rsidRPr="007621C2" w:rsidRDefault="007621C2" w:rsidP="007621C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избирает уполномоченных представителей работников при проведении коллективных переговоров, заключении и изменении коллективного договора, осуществлении контроля над его  выполнением, а также при рассмотрении трудовых споров работников с работодателем и необходимости решения иных вопросов  социального партнерства в сферы труда;</w:t>
      </w:r>
    </w:p>
    <w:p w:rsidR="007621C2" w:rsidRPr="007621C2" w:rsidRDefault="007621C2" w:rsidP="007621C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избирает членов постоянных комиссий Учреждения.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Совет образовательного учреждения: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утверждает программу развития Учреждения;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утверждает образовательную программу Учреждения;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согласовывает режим работы групп Учреждения;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содействует привлечению дополнительных  средств на обеспечение деятельности и развития Учреждения, утверждает направления их расходования;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вносит предложения по составлению плана финансово-хозяйственной деятельности Учреждения;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представляет интересы Учреждения в рамках своих полномочий в государственных, муниципальных, общественных и иных организациях;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жалобы и заявления участников образовательного процесса Учреждения;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согласовывает распределение выплат работникам Учреждения из стимулирующего фонда за интенсивность и высокие результаты работы, за качество выполняемых работ;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заслушивает отчет Заведующего и отдельных работников;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 контроль  соблюдения условий обучения, воспитания и труда в Учреждении;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ежегодно представляет общественности информацию о состоянии дел в Учреждении;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дает рекомендации Заведующему Учреждением по вопросам заключения коллективного договора;</w:t>
      </w:r>
    </w:p>
    <w:p w:rsidR="007621C2" w:rsidRPr="007621C2" w:rsidRDefault="007621C2" w:rsidP="007621C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исполняет иные функции в соответствии с Уставом ДОУ.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целях содействия Учреждению в осуществлении воспитания и обучения детей в Учреждении создаются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комитеты групп и Родительский комитет Учреждения.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комитет:</w:t>
      </w:r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Икаева</w:t>
      </w:r>
      <w:proofErr w:type="spellEnd"/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Виктория </w:t>
      </w:r>
      <w:proofErr w:type="spellStart"/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Сослановна</w:t>
      </w:r>
      <w:proofErr w:type="spellEnd"/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организует работу с родителями (законными представителями) воспитанников по разъяснению их прав и обязанностей, значения всестороннего воспитания ребенка в семье, взаимодействия семьи и Учреждения  по вопросам обучения и воспитания детей;</w:t>
      </w:r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содействует администрации и педагогическому коллективу Учреждения в совершенствовании условий для осуществления образовательного процесса, охраны жизни и здоровья, свободного и гармоничного развития личности каждого ребенка;</w:t>
      </w:r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организует совместно с администрацией Учреждения проведение общих родительских собраний, культурно-массовых  и спортивных мероприятий;</w:t>
      </w:r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содействует участникам образовательного процесса в защите законных прав и интересов воспитанников;</w:t>
      </w:r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заслушивает отчеты заведующего и педагогов Учреждения по вопросам организации образовательного процесса, присмотра и ухода за детьми, их оздоровления;</w:t>
      </w:r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обсуждает локальные акты Учреждения по вопросам, входящим в компетенцию Родительского комитета;</w:t>
      </w:r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создает по согласованию с заведующим общественные органы родительского  контроля над организацией  присмотра, ухода и питания воспитанников  Учреждения;</w:t>
      </w:r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организует среди родителей (законных представителей) воспитанников разъяснительную работу по охране жизни и здоровья детей, обеспечению  их безопасности, соблюдению пропускного режима,  санитарных норм и правил в здании и на территории Учреждения;</w:t>
      </w:r>
    </w:p>
    <w:p w:rsidR="007621C2" w:rsidRPr="007621C2" w:rsidRDefault="007621C2" w:rsidP="007621C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иные функции по содействию Учреждению в решении его уставных задач.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II структура – административное управление.</w:t>
      </w:r>
      <w:r w:rsidRPr="007621C2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ru-RU"/>
        </w:rPr>
        <w:t> </w:t>
      </w:r>
    </w:p>
    <w:p w:rsid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Административное управление ДОУ</w:t>
      </w:r>
    </w:p>
    <w:p w:rsidR="00B57650" w:rsidRDefault="00B57650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851A8F" w:rsidRDefault="00851A8F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1C6599" w:rsidRPr="007621C2" w:rsidRDefault="00851A8F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32815"/>
            <wp:effectExtent l="19050" t="0" r="3175" b="0"/>
            <wp:docPr id="16" name="Рисунок 16" descr="http://dou152.ivedu.ru/uploaded/images/pages/strruktura_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152.ivedu.ru/uploaded/images/pages/strruktura_d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599" w:rsidRDefault="001C6599" w:rsidP="007621C2">
      <w:pPr>
        <w:spacing w:after="0" w:line="240" w:lineRule="auto"/>
        <w:jc w:val="both"/>
        <w:textAlignment w:val="baseline"/>
        <w:rPr>
          <w:noProof/>
          <w:lang w:eastAsia="ru-RU"/>
        </w:rPr>
      </w:pPr>
    </w:p>
    <w:p w:rsidR="009756C6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Непосредственное управление учре</w:t>
      </w:r>
      <w:r w:rsidR="009756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ждением осуществляет заведующий 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Ручеек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Касаева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Эльза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Сослановна</w:t>
      </w:r>
      <w:proofErr w:type="spellEnd"/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которая действует от имени учреждения, представляя  его во всех учреждениях и организациях:</w:t>
      </w:r>
    </w:p>
    <w:p w:rsidR="007621C2" w:rsidRPr="007621C2" w:rsidRDefault="007621C2" w:rsidP="007621C2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распоряжается имуществом учреждения в пределах прав, предоставленных договором между Учредителем и Учреждением;</w:t>
      </w:r>
    </w:p>
    <w:p w:rsidR="007621C2" w:rsidRPr="007621C2" w:rsidRDefault="007621C2" w:rsidP="007621C2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  трудовым законодательством принимает на работу и увольняет сотрудников ДОУ, осуществляет расстановку кадров, поощряет работников учреждения, налагает взыскание;</w:t>
      </w:r>
    </w:p>
    <w:p w:rsidR="007621C2" w:rsidRPr="007621C2" w:rsidRDefault="007621C2" w:rsidP="007621C2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несет ответственность за деятельность учреждения перед Учредителем;</w:t>
      </w:r>
    </w:p>
    <w:p w:rsidR="007621C2" w:rsidRPr="007621C2" w:rsidRDefault="007621C2" w:rsidP="007621C2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издает приказы, распоряжения регламентирующие деятельность ДОУ в рамках своей компетентности.</w:t>
      </w:r>
    </w:p>
    <w:p w:rsidR="007621C2" w:rsidRPr="007621C2" w:rsidRDefault="007621C2" w:rsidP="007621C2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осуществляет руководство учебно-воспитательной работой учреждения: определяет место каждого педагога в воспитательно-образовательной  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Управленческая деятельность заведующего обеспечивает</w:t>
      </w:r>
    </w:p>
    <w:p w:rsidR="007621C2" w:rsidRPr="007621C2" w:rsidRDefault="007621C2" w:rsidP="007621C2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материальные;</w:t>
      </w:r>
    </w:p>
    <w:p w:rsidR="007621C2" w:rsidRPr="007621C2" w:rsidRDefault="007621C2" w:rsidP="007621C2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организационные;</w:t>
      </w:r>
    </w:p>
    <w:p w:rsidR="007621C2" w:rsidRPr="007621C2" w:rsidRDefault="007621C2" w:rsidP="007621C2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правовые;</w:t>
      </w:r>
    </w:p>
    <w:p w:rsidR="007621C2" w:rsidRPr="007621C2" w:rsidRDefault="007621C2" w:rsidP="007621C2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социально-психологические условия для реализации функции управления образовательным процессом в ДОУ.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Деятельность ДОУ,  его структурных подразделений и участников образовательного процесса регламентируется в части,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урегулированной Уставом МКДО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У, следующими локальными актами: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Договор, заключенный между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 и Учредителем;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 внутреннего распорядка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 приема в ДОУ;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Инструкции по охране труда;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Должностные инструкции;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 Совете ДОУ;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 педагогическом совете ДОУ;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об оплате труда;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 материальном стимулировании и поощрении работников ДОУ;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об учетной политике ДОУ;</w:t>
      </w:r>
    </w:p>
    <w:p w:rsidR="007621C2" w:rsidRPr="007621C2" w:rsidRDefault="007621C2" w:rsidP="007621C2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 родительском  комитете ДОУ.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Завхоз ДОУ</w:t>
      </w:r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Зураева</w:t>
      </w:r>
      <w:proofErr w:type="spellEnd"/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Зарина </w:t>
      </w:r>
      <w:proofErr w:type="spellStart"/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Хатуевна</w:t>
      </w:r>
      <w:proofErr w:type="spellEnd"/>
      <w:r w:rsidR="0052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медицинская сестра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Царукаева </w:t>
      </w:r>
      <w:r w:rsidR="0064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52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 </w:t>
      </w:r>
      <w:proofErr w:type="spellStart"/>
      <w:r w:rsidR="0052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Генардуковна</w:t>
      </w:r>
      <w:proofErr w:type="spellEnd"/>
      <w:r w:rsidR="0052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контролирует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детьми.</w:t>
      </w: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 ДОУ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своей работе выполняют следующие функции:</w:t>
      </w:r>
    </w:p>
    <w:p w:rsidR="007621C2" w:rsidRPr="007621C2" w:rsidRDefault="007621C2" w:rsidP="007621C2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Планируют</w:t>
      </w:r>
      <w:proofErr w:type="gramEnd"/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осуществляет воспитательно-образовательную работу в соответствии с программой;</w:t>
      </w:r>
    </w:p>
    <w:p w:rsidR="007621C2" w:rsidRPr="007621C2" w:rsidRDefault="007621C2" w:rsidP="007621C2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Ведут работу с родителями по вопросам воспитания детей в семье, привлекает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</w:r>
    </w:p>
    <w:p w:rsidR="007621C2" w:rsidRPr="007621C2" w:rsidRDefault="007621C2" w:rsidP="007621C2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</w:r>
    </w:p>
    <w:p w:rsidR="002376C1" w:rsidRPr="009756C6" w:rsidRDefault="007621C2" w:rsidP="009756C6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3514"/>
        <w:gridCol w:w="7286"/>
      </w:tblGrid>
      <w:tr w:rsidR="002376C1" w:rsidRPr="00DF167A" w:rsidTr="00894D7D">
        <w:tc>
          <w:tcPr>
            <w:tcW w:w="22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76C1" w:rsidRPr="00DF167A" w:rsidRDefault="002376C1" w:rsidP="002376C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Профсоюзный комитет</w:t>
            </w:r>
            <w:r w:rsidRPr="00DF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(ПК)</w:t>
            </w:r>
          </w:p>
          <w:p w:rsidR="002376C1" w:rsidRPr="00DF167A" w:rsidRDefault="00520F4E" w:rsidP="00894D7D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Георгиевна</w:t>
            </w:r>
            <w:r w:rsidR="002376C1" w:rsidRPr="00DF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76C1" w:rsidRPr="00DF167A" w:rsidRDefault="002376C1" w:rsidP="00644F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защиты соци</w:t>
            </w:r>
            <w:r w:rsidRPr="00DF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ально-трудовых прав и профессиональных интересов членов профсоюза. </w:t>
            </w:r>
          </w:p>
        </w:tc>
      </w:tr>
    </w:tbl>
    <w:p w:rsidR="007621C2" w:rsidRPr="007621C2" w:rsidRDefault="007621C2" w:rsidP="007621C2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7621C2" w:rsidRPr="00DF167A" w:rsidRDefault="007621C2" w:rsidP="007621C2">
      <w:pPr>
        <w:shd w:val="clear" w:color="auto" w:fill="F9F8E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621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F167A">
        <w:rPr>
          <w:rFonts w:ascii="Arial" w:eastAsia="Times New Roman" w:hAnsi="Arial" w:cs="Arial"/>
          <w:b/>
          <w:bCs/>
          <w:i/>
          <w:iCs/>
          <w:color w:val="00FF00"/>
          <w:sz w:val="27"/>
          <w:u w:val="single"/>
          <w:lang w:eastAsia="ru-RU"/>
        </w:rPr>
        <w:t>Младший обслуживающий персонал:</w:t>
      </w:r>
    </w:p>
    <w:p w:rsidR="007621C2" w:rsidRPr="00DF167A" w:rsidRDefault="007621C2" w:rsidP="007621C2">
      <w:pPr>
        <w:shd w:val="clear" w:color="auto" w:fill="F9F8EF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F167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 младшему обслуживающему персоналу относятся </w:t>
      </w:r>
      <w:r w:rsidRPr="00DF167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помощник воспитателя, повар, дворник, кастелянша, кладовщик.</w:t>
      </w:r>
      <w:r w:rsidRPr="00DF167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7621C2" w:rsidRPr="00DF167A" w:rsidRDefault="007621C2" w:rsidP="007621C2">
      <w:pPr>
        <w:shd w:val="clear" w:color="auto" w:fill="F9F8E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F16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Pr="00DF167A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Помощник воспитателя -</w:t>
      </w:r>
    </w:p>
    <w:p w:rsidR="007621C2" w:rsidRPr="00DF167A" w:rsidRDefault="007621C2" w:rsidP="007621C2">
      <w:pPr>
        <w:shd w:val="clear" w:color="auto" w:fill="F9F8EF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F167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7621C2" w:rsidRPr="00DF167A" w:rsidRDefault="007621C2" w:rsidP="007621C2">
      <w:pPr>
        <w:shd w:val="clear" w:color="auto" w:fill="F9F8EF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F167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Также </w:t>
      </w:r>
      <w:proofErr w:type="spellStart"/>
      <w:r w:rsidRPr="00DF167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</w:t>
      </w:r>
      <w:proofErr w:type="spellEnd"/>
      <w:r w:rsidRPr="00DF167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7621C2" w:rsidRPr="00DF167A" w:rsidRDefault="007621C2" w:rsidP="007621C2">
      <w:pPr>
        <w:shd w:val="clear" w:color="auto" w:fill="F9F8EF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F167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621C2" w:rsidRPr="00DF167A" w:rsidRDefault="007621C2" w:rsidP="007621C2">
      <w:pPr>
        <w:shd w:val="clear" w:color="auto" w:fill="F9F8EF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F167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7621C2" w:rsidRPr="007621C2" w:rsidRDefault="007621C2" w:rsidP="00762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7621C2" w:rsidRPr="007621C2" w:rsidRDefault="007621C2" w:rsidP="00762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621C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Структура образовательного учреждения соответствует решаемым  ДОУ задачам, механизм управления дошкольным учреждением определяет его стабильное функционирование.</w:t>
      </w:r>
    </w:p>
    <w:p w:rsidR="007621C2" w:rsidRPr="007621C2" w:rsidRDefault="007621C2" w:rsidP="007621C2">
      <w:pPr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621C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745C73" w:rsidRDefault="00745C73"/>
    <w:sectPr w:rsidR="00745C73" w:rsidSect="0074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3B2"/>
    <w:multiLevelType w:val="multilevel"/>
    <w:tmpl w:val="C78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15486"/>
    <w:multiLevelType w:val="multilevel"/>
    <w:tmpl w:val="047E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F42311"/>
    <w:multiLevelType w:val="multilevel"/>
    <w:tmpl w:val="D3E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770FF9"/>
    <w:multiLevelType w:val="multilevel"/>
    <w:tmpl w:val="08D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401384"/>
    <w:multiLevelType w:val="multilevel"/>
    <w:tmpl w:val="AC1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C05847"/>
    <w:multiLevelType w:val="multilevel"/>
    <w:tmpl w:val="AD9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A56781"/>
    <w:multiLevelType w:val="multilevel"/>
    <w:tmpl w:val="FC44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396D85"/>
    <w:multiLevelType w:val="multilevel"/>
    <w:tmpl w:val="9A72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3D5D94"/>
    <w:multiLevelType w:val="multilevel"/>
    <w:tmpl w:val="8A68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C2"/>
    <w:rsid w:val="001C6599"/>
    <w:rsid w:val="002376C1"/>
    <w:rsid w:val="00245480"/>
    <w:rsid w:val="0043324C"/>
    <w:rsid w:val="00520F4E"/>
    <w:rsid w:val="005707CB"/>
    <w:rsid w:val="005F3407"/>
    <w:rsid w:val="00644FB0"/>
    <w:rsid w:val="00745C73"/>
    <w:rsid w:val="00760902"/>
    <w:rsid w:val="007621C2"/>
    <w:rsid w:val="008007EB"/>
    <w:rsid w:val="00801FB1"/>
    <w:rsid w:val="00851A8F"/>
    <w:rsid w:val="008900F0"/>
    <w:rsid w:val="009756C6"/>
    <w:rsid w:val="00B57650"/>
    <w:rsid w:val="00BC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73"/>
  </w:style>
  <w:style w:type="paragraph" w:styleId="1">
    <w:name w:val="heading 1"/>
    <w:basedOn w:val="a"/>
    <w:link w:val="10"/>
    <w:uiPriority w:val="9"/>
    <w:qFormat/>
    <w:rsid w:val="00762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1C2"/>
    <w:rPr>
      <w:b/>
      <w:bCs/>
    </w:rPr>
  </w:style>
  <w:style w:type="character" w:customStyle="1" w:styleId="apple-converted-space">
    <w:name w:val="apple-converted-space"/>
    <w:basedOn w:val="a0"/>
    <w:rsid w:val="007621C2"/>
  </w:style>
  <w:style w:type="character" w:styleId="a5">
    <w:name w:val="Emphasis"/>
    <w:basedOn w:val="a0"/>
    <w:uiPriority w:val="20"/>
    <w:qFormat/>
    <w:rsid w:val="007621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E24A-C304-4B1F-BBB0-A8FA15A7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Admin</cp:lastModifiedBy>
  <cp:revision>3</cp:revision>
  <cp:lastPrinted>2016-06-29T10:18:00Z</cp:lastPrinted>
  <dcterms:created xsi:type="dcterms:W3CDTF">2016-06-29T16:37:00Z</dcterms:created>
  <dcterms:modified xsi:type="dcterms:W3CDTF">2016-06-29T16:44:00Z</dcterms:modified>
</cp:coreProperties>
</file>