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BF53" w14:textId="7B34C46B" w:rsidR="00C270A0" w:rsidRPr="00C270A0" w:rsidRDefault="00C270A0" w:rsidP="00C270A0">
      <w:pPr>
        <w:rPr>
          <w:rFonts w:ascii="Times New Roman" w:hAnsi="Times New Roman" w:cs="Times New Roman"/>
        </w:rPr>
      </w:pPr>
      <w:r w:rsidRPr="00C270A0">
        <w:rPr>
          <w:rFonts w:ascii="Times New Roman" w:hAnsi="Times New Roman" w:cs="Times New Roman"/>
        </w:rPr>
        <w:t>Реализуемые уровни образования: дошкольное образование</w:t>
      </w:r>
    </w:p>
    <w:p w14:paraId="03253EFC" w14:textId="51B3D665" w:rsidR="00C270A0" w:rsidRPr="00C270A0" w:rsidRDefault="00C270A0" w:rsidP="00C270A0">
      <w:pPr>
        <w:rPr>
          <w:rFonts w:ascii="Times New Roman" w:hAnsi="Times New Roman" w:cs="Times New Roman"/>
        </w:rPr>
      </w:pPr>
      <w:r w:rsidRPr="00C270A0">
        <w:rPr>
          <w:rFonts w:ascii="Times New Roman" w:hAnsi="Times New Roman" w:cs="Times New Roman"/>
        </w:rPr>
        <w:t>Формы обучения: очное</w:t>
      </w:r>
    </w:p>
    <w:p w14:paraId="354CA71E" w14:textId="26935AAD" w:rsidR="00C270A0" w:rsidRPr="00C270A0" w:rsidRDefault="00C270A0" w:rsidP="00C270A0">
      <w:pPr>
        <w:rPr>
          <w:rFonts w:ascii="Times New Roman" w:hAnsi="Times New Roman" w:cs="Times New Roman"/>
        </w:rPr>
      </w:pPr>
      <w:r w:rsidRPr="00C270A0">
        <w:rPr>
          <w:rFonts w:ascii="Times New Roman" w:hAnsi="Times New Roman" w:cs="Times New Roman"/>
        </w:rPr>
        <w:t>Нормативные сроки обучения: 5 лет</w:t>
      </w:r>
    </w:p>
    <w:p w14:paraId="0E36AD5E" w14:textId="7E0A65F3" w:rsidR="00C270A0" w:rsidRPr="00C270A0" w:rsidRDefault="00C270A0" w:rsidP="00C270A0">
      <w:pPr>
        <w:rPr>
          <w:rFonts w:ascii="Times New Roman" w:hAnsi="Times New Roman" w:cs="Times New Roman"/>
        </w:rPr>
      </w:pPr>
      <w:r w:rsidRPr="00C270A0">
        <w:rPr>
          <w:rFonts w:ascii="Times New Roman" w:hAnsi="Times New Roman" w:cs="Times New Roman"/>
        </w:rPr>
        <w:t>Язык, на которых осуществляется образование: русский, осетинский</w:t>
      </w:r>
    </w:p>
    <w:p w14:paraId="0995CC32" w14:textId="6FF629F0" w:rsidR="00C270A0" w:rsidRPr="00C270A0" w:rsidRDefault="00C270A0" w:rsidP="00C270A0">
      <w:pPr>
        <w:rPr>
          <w:rFonts w:ascii="Times New Roman" w:hAnsi="Times New Roman" w:cs="Times New Roman"/>
        </w:rPr>
      </w:pPr>
      <w:r w:rsidRPr="00C270A0">
        <w:rPr>
          <w:rFonts w:ascii="Times New Roman" w:hAnsi="Times New Roman" w:cs="Times New Roman"/>
        </w:rPr>
        <w:t>Дошкольное образовательное учреждение обеспечивает воспитание, обучение детей в возрасте от 2 до 7 лет</w:t>
      </w:r>
    </w:p>
    <w:p w14:paraId="344E4F21" w14:textId="64EE572E" w:rsidR="00C270A0" w:rsidRPr="00C270A0" w:rsidRDefault="00C270A0" w:rsidP="00C270A0">
      <w:pPr>
        <w:rPr>
          <w:rFonts w:ascii="Times New Roman" w:hAnsi="Times New Roman" w:cs="Times New Roman"/>
        </w:rPr>
      </w:pPr>
      <w:r w:rsidRPr="00C270A0">
        <w:rPr>
          <w:rFonts w:ascii="Times New Roman" w:hAnsi="Times New Roman" w:cs="Times New Roman"/>
        </w:rPr>
        <w:t xml:space="preserve">Численность обучающихся: </w:t>
      </w:r>
      <w:r>
        <w:rPr>
          <w:rFonts w:ascii="Times New Roman" w:hAnsi="Times New Roman" w:cs="Times New Roman"/>
        </w:rPr>
        <w:t>104 ребенка</w:t>
      </w:r>
    </w:p>
    <w:sectPr w:rsidR="00C270A0" w:rsidRPr="00C2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A0"/>
    <w:rsid w:val="00357C99"/>
    <w:rsid w:val="00C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4D1C"/>
  <w15:chartTrackingRefBased/>
  <w15:docId w15:val="{C1A19656-2416-455D-9160-75E0ED8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2023-05-11T08:31:00Z</dcterms:created>
  <dcterms:modified xsi:type="dcterms:W3CDTF">2023-05-11T10:10:00Z</dcterms:modified>
</cp:coreProperties>
</file>